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9461B" w14:textId="018A5C25" w:rsidR="000B4D2D" w:rsidRPr="007068C7" w:rsidRDefault="00BA5698" w:rsidP="000B4D2D">
      <w:pPr>
        <w:jc w:val="center"/>
      </w:pPr>
      <w:bookmarkStart w:id="0" w:name="_Hlk192527469"/>
      <w:r w:rsidRPr="007068C7">
        <w:rPr>
          <w:rFonts w:hint="eastAsia"/>
        </w:rPr>
        <w:t>安城市公共施設等総合管理計画等改訂</w:t>
      </w:r>
      <w:r w:rsidR="000B4D2D" w:rsidRPr="007068C7">
        <w:rPr>
          <w:rFonts w:hint="eastAsia"/>
        </w:rPr>
        <w:t>業務</w:t>
      </w:r>
      <w:bookmarkEnd w:id="0"/>
      <w:r w:rsidR="000B4D2D" w:rsidRPr="007068C7">
        <w:rPr>
          <w:rFonts w:hint="eastAsia"/>
        </w:rPr>
        <w:t>仕様書</w:t>
      </w:r>
    </w:p>
    <w:p w14:paraId="33C35F6A" w14:textId="77777777" w:rsidR="000B4D2D" w:rsidRPr="007068C7" w:rsidRDefault="000B4D2D" w:rsidP="000B4D2D"/>
    <w:p w14:paraId="693024AC" w14:textId="77777777" w:rsidR="000B4D2D" w:rsidRPr="007068C7" w:rsidRDefault="000B4D2D" w:rsidP="000B4D2D">
      <w:r w:rsidRPr="007068C7">
        <w:rPr>
          <w:rFonts w:hint="eastAsia"/>
        </w:rPr>
        <w:t>１　業務名</w:t>
      </w:r>
    </w:p>
    <w:p w14:paraId="76FBB90A" w14:textId="4B71DDDD" w:rsidR="000B4D2D" w:rsidRPr="007068C7" w:rsidRDefault="00BA5698" w:rsidP="000B4D2D">
      <w:pPr>
        <w:ind w:firstLineChars="200" w:firstLine="480"/>
      </w:pPr>
      <w:r w:rsidRPr="007068C7">
        <w:rPr>
          <w:rFonts w:hint="eastAsia"/>
        </w:rPr>
        <w:t>安城市公共施設等総合管理計画等改訂業務</w:t>
      </w:r>
    </w:p>
    <w:p w14:paraId="31F6BDAE" w14:textId="77777777" w:rsidR="000B4D2D" w:rsidRPr="007068C7" w:rsidRDefault="000B4D2D" w:rsidP="000B4D2D"/>
    <w:p w14:paraId="61D7783A" w14:textId="0BA1FFE6" w:rsidR="000B4D2D" w:rsidRPr="007068C7" w:rsidRDefault="000B4D2D" w:rsidP="000B4D2D">
      <w:r w:rsidRPr="007068C7">
        <w:rPr>
          <w:rFonts w:hint="eastAsia"/>
        </w:rPr>
        <w:t>２　業務目的</w:t>
      </w:r>
    </w:p>
    <w:p w14:paraId="259F0A58" w14:textId="77777777" w:rsidR="00537463" w:rsidRPr="007068C7" w:rsidRDefault="002526C0" w:rsidP="00537463">
      <w:r w:rsidRPr="007068C7">
        <w:rPr>
          <w:rFonts w:hint="eastAsia"/>
        </w:rPr>
        <w:t xml:space="preserve">　</w:t>
      </w:r>
      <w:r w:rsidR="00B6728B" w:rsidRPr="007068C7">
        <w:rPr>
          <w:rFonts w:hint="eastAsia"/>
        </w:rPr>
        <w:t xml:space="preserve">　</w:t>
      </w:r>
      <w:r w:rsidR="00537463" w:rsidRPr="007068C7">
        <w:rPr>
          <w:rFonts w:hint="eastAsia"/>
        </w:rPr>
        <w:t>安城市では、平成２９年３月に策定し、令和４年３月に改訂した「安城市公共施</w:t>
      </w:r>
    </w:p>
    <w:p w14:paraId="312BB69C" w14:textId="77777777" w:rsidR="00537463" w:rsidRPr="007068C7" w:rsidRDefault="00537463" w:rsidP="00537463">
      <w:pPr>
        <w:ind w:firstLineChars="100" w:firstLine="240"/>
      </w:pPr>
      <w:r w:rsidRPr="007068C7">
        <w:rPr>
          <w:rFonts w:hint="eastAsia"/>
        </w:rPr>
        <w:t>設等総合管理計画」（以下「現計画」という）に基づき、公共施設の総合的かつ計画</w:t>
      </w:r>
    </w:p>
    <w:p w14:paraId="7E2BBE15" w14:textId="77777777" w:rsidR="00537463" w:rsidRPr="007068C7" w:rsidRDefault="00537463" w:rsidP="00537463">
      <w:pPr>
        <w:ind w:firstLineChars="100" w:firstLine="240"/>
      </w:pPr>
      <w:r w:rsidRPr="007068C7">
        <w:rPr>
          <w:rFonts w:hint="eastAsia"/>
        </w:rPr>
        <w:t>的な管理を推進してきた。現計画は令和３８年度（２０５６年度）までの長期計画</w:t>
      </w:r>
    </w:p>
    <w:p w14:paraId="74570E6A" w14:textId="77777777" w:rsidR="00537463" w:rsidRPr="007068C7" w:rsidRDefault="00537463" w:rsidP="00537463">
      <w:pPr>
        <w:ind w:firstLineChars="100" w:firstLine="240"/>
      </w:pPr>
      <w:r w:rsidRPr="007068C7">
        <w:rPr>
          <w:rFonts w:hint="eastAsia"/>
        </w:rPr>
        <w:t>であるが、社会経済情勢の変化、人口構造の変動、気候変動対策、</w:t>
      </w:r>
      <w:r w:rsidRPr="007068C7">
        <w:rPr>
          <w:rFonts w:hint="eastAsia"/>
        </w:rPr>
        <w:t>ICT</w:t>
      </w:r>
      <w:r w:rsidRPr="007068C7">
        <w:rPr>
          <w:rFonts w:hint="eastAsia"/>
        </w:rPr>
        <w:t>の進展等を</w:t>
      </w:r>
    </w:p>
    <w:p w14:paraId="14CC1714" w14:textId="77777777" w:rsidR="00B74B9A" w:rsidRPr="007068C7" w:rsidRDefault="00537463" w:rsidP="00B74B9A">
      <w:pPr>
        <w:ind w:firstLineChars="100" w:firstLine="240"/>
      </w:pPr>
      <w:r w:rsidRPr="007068C7">
        <w:rPr>
          <w:rFonts w:hint="eastAsia"/>
        </w:rPr>
        <w:t>踏まえた柔軟な見直しが求められている。加えて、総務省が令和４年</w:t>
      </w:r>
      <w:r w:rsidR="00B74B9A" w:rsidRPr="007068C7">
        <w:rPr>
          <w:rFonts w:hint="eastAsia"/>
        </w:rPr>
        <w:t>４</w:t>
      </w:r>
      <w:r w:rsidRPr="007068C7">
        <w:rPr>
          <w:rFonts w:hint="eastAsia"/>
        </w:rPr>
        <w:t>月</w:t>
      </w:r>
      <w:r w:rsidR="00EF1161" w:rsidRPr="007068C7">
        <w:rPr>
          <w:rFonts w:hint="eastAsia"/>
        </w:rPr>
        <w:t>及び</w:t>
      </w:r>
      <w:r w:rsidRPr="007068C7">
        <w:rPr>
          <w:rFonts w:hint="eastAsia"/>
        </w:rPr>
        <w:t>令和</w:t>
      </w:r>
    </w:p>
    <w:p w14:paraId="180E3ABE" w14:textId="6E68EC6E" w:rsidR="00537463" w:rsidRPr="007068C7" w:rsidRDefault="00537463" w:rsidP="00B74B9A">
      <w:pPr>
        <w:ind w:firstLineChars="100" w:firstLine="240"/>
      </w:pPr>
      <w:r w:rsidRPr="007068C7">
        <w:rPr>
          <w:rFonts w:hint="eastAsia"/>
        </w:rPr>
        <w:t>５年</w:t>
      </w:r>
      <w:r w:rsidR="00B74B9A" w:rsidRPr="007068C7">
        <w:rPr>
          <w:rFonts w:hint="eastAsia"/>
        </w:rPr>
        <w:t>１０</w:t>
      </w:r>
      <w:r w:rsidRPr="007068C7">
        <w:rPr>
          <w:rFonts w:hint="eastAsia"/>
        </w:rPr>
        <w:t>月に示した新たな策定・改訂指針においては、「施設量の適正化」「財政負</w:t>
      </w:r>
    </w:p>
    <w:p w14:paraId="5737B3D7" w14:textId="77777777" w:rsidR="00C83858" w:rsidRPr="007068C7" w:rsidRDefault="00537463" w:rsidP="00C83858">
      <w:pPr>
        <w:ind w:firstLineChars="100" w:firstLine="240"/>
      </w:pPr>
      <w:r w:rsidRPr="007068C7">
        <w:rPr>
          <w:rFonts w:hint="eastAsia"/>
        </w:rPr>
        <w:t>担の平準化」「脱炭素化」「</w:t>
      </w:r>
      <w:r w:rsidRPr="007068C7">
        <w:rPr>
          <w:rFonts w:hint="eastAsia"/>
        </w:rPr>
        <w:t>DX</w:t>
      </w:r>
      <w:r w:rsidRPr="007068C7">
        <w:rPr>
          <w:rFonts w:hint="eastAsia"/>
        </w:rPr>
        <w:t>・</w:t>
      </w:r>
      <w:r w:rsidRPr="007068C7">
        <w:rPr>
          <w:rFonts w:hint="eastAsia"/>
        </w:rPr>
        <w:t>GIS</w:t>
      </w:r>
      <w:r w:rsidRPr="007068C7">
        <w:rPr>
          <w:rFonts w:hint="eastAsia"/>
        </w:rPr>
        <w:t>活用」「施設間の再編統合」等に係る一層の取</w:t>
      </w:r>
    </w:p>
    <w:p w14:paraId="1F185E42" w14:textId="77777777" w:rsidR="00C83858" w:rsidRPr="007068C7" w:rsidRDefault="00537463" w:rsidP="00C83858">
      <w:pPr>
        <w:ind w:firstLineChars="100" w:firstLine="240"/>
      </w:pPr>
      <w:r w:rsidRPr="007068C7">
        <w:rPr>
          <w:rFonts w:hint="eastAsia"/>
        </w:rPr>
        <w:t>組強化が求められており、現計画の方針をより実効性のある内容へと再構築する必</w:t>
      </w:r>
    </w:p>
    <w:p w14:paraId="57F9B930" w14:textId="55BBC243" w:rsidR="00537463" w:rsidRPr="007068C7" w:rsidRDefault="00537463" w:rsidP="00C83858">
      <w:pPr>
        <w:ind w:firstLineChars="100" w:firstLine="240"/>
      </w:pPr>
      <w:r w:rsidRPr="007068C7">
        <w:rPr>
          <w:rFonts w:hint="eastAsia"/>
        </w:rPr>
        <w:t>要がある。</w:t>
      </w:r>
    </w:p>
    <w:p w14:paraId="2E71C242" w14:textId="3087BA32" w:rsidR="00704E89" w:rsidRPr="007068C7" w:rsidRDefault="00537463" w:rsidP="00704E89">
      <w:pPr>
        <w:ind w:firstLineChars="200" w:firstLine="480"/>
      </w:pPr>
      <w:r w:rsidRPr="007068C7">
        <w:rPr>
          <w:rFonts w:hint="eastAsia"/>
        </w:rPr>
        <w:t>本業務は、こうした国の最新方針を踏まえ、安城市の現況と将来見通し、財</w:t>
      </w:r>
      <w:r w:rsidR="00297B87" w:rsidRPr="007068C7">
        <w:rPr>
          <w:rFonts w:hint="eastAsia"/>
        </w:rPr>
        <w:t>政</w:t>
      </w:r>
      <w:r w:rsidR="003907B7" w:rsidRPr="007068C7">
        <w:rPr>
          <w:rFonts w:hint="eastAsia"/>
        </w:rPr>
        <w:t>状</w:t>
      </w:r>
    </w:p>
    <w:p w14:paraId="1E2F5797" w14:textId="02813031" w:rsidR="00537463" w:rsidRPr="007068C7" w:rsidRDefault="00704E89" w:rsidP="00704E89">
      <w:r w:rsidRPr="007068C7">
        <w:rPr>
          <w:rFonts w:hint="eastAsia"/>
        </w:rPr>
        <w:t xml:space="preserve">　況</w:t>
      </w:r>
      <w:r w:rsidR="00537463" w:rsidRPr="007068C7">
        <w:rPr>
          <w:rFonts w:hint="eastAsia"/>
        </w:rPr>
        <w:t>、公共資産の老朽化進行等を的確に反映させ、施設の長寿命化や利活用の最適化</w:t>
      </w:r>
    </w:p>
    <w:p w14:paraId="0F6A0D95" w14:textId="58398339" w:rsidR="002526C0" w:rsidRPr="007068C7" w:rsidRDefault="00537463" w:rsidP="00704E89">
      <w:pPr>
        <w:ind w:firstLineChars="100" w:firstLine="240"/>
      </w:pPr>
      <w:r w:rsidRPr="007068C7">
        <w:rPr>
          <w:rFonts w:hint="eastAsia"/>
        </w:rPr>
        <w:t>を進めるとともに、持続可能な公共施設マネジメントの実現を目的とする。</w:t>
      </w:r>
    </w:p>
    <w:p w14:paraId="412F7E37" w14:textId="77777777" w:rsidR="002526C0" w:rsidRPr="007068C7" w:rsidRDefault="002526C0" w:rsidP="002526C0">
      <w:pPr>
        <w:ind w:firstLineChars="100" w:firstLine="240"/>
      </w:pPr>
    </w:p>
    <w:p w14:paraId="54AFA127" w14:textId="77777777" w:rsidR="000B4D2D" w:rsidRPr="007068C7" w:rsidRDefault="000B4D2D" w:rsidP="000B4D2D">
      <w:r w:rsidRPr="007068C7">
        <w:rPr>
          <w:rFonts w:hint="eastAsia"/>
        </w:rPr>
        <w:t>３　履行期間</w:t>
      </w:r>
    </w:p>
    <w:p w14:paraId="70C63573" w14:textId="25E35252" w:rsidR="000B4D2D" w:rsidRPr="007068C7" w:rsidRDefault="000B4D2D" w:rsidP="000B4D2D">
      <w:r w:rsidRPr="007068C7">
        <w:rPr>
          <w:rFonts w:hint="eastAsia"/>
        </w:rPr>
        <w:t xml:space="preserve">　　契約締結日の翌日から令和</w:t>
      </w:r>
      <w:r w:rsidR="00BA5698" w:rsidRPr="007068C7">
        <w:rPr>
          <w:rFonts w:hint="eastAsia"/>
        </w:rPr>
        <w:t>１０</w:t>
      </w:r>
      <w:r w:rsidRPr="007068C7">
        <w:rPr>
          <w:rFonts w:hint="eastAsia"/>
        </w:rPr>
        <w:t>年３月３１日まで</w:t>
      </w:r>
    </w:p>
    <w:p w14:paraId="1CD9DE7F" w14:textId="75905EDC" w:rsidR="004D0421" w:rsidRPr="007068C7" w:rsidRDefault="004D0421" w:rsidP="000B4D2D"/>
    <w:p w14:paraId="3E940579" w14:textId="73DEEAD2" w:rsidR="004D0421" w:rsidRPr="007068C7" w:rsidRDefault="004D0421" w:rsidP="000B4D2D">
      <w:r w:rsidRPr="007068C7">
        <w:rPr>
          <w:rFonts w:hint="eastAsia"/>
        </w:rPr>
        <w:t>４　対象施設</w:t>
      </w:r>
    </w:p>
    <w:p w14:paraId="49E382CF" w14:textId="7DD83BEF" w:rsidR="004D0421" w:rsidRPr="007068C7" w:rsidRDefault="004D0421" w:rsidP="00C96C9C">
      <w:pPr>
        <w:tabs>
          <w:tab w:val="left" w:pos="7318"/>
        </w:tabs>
      </w:pPr>
      <w:r w:rsidRPr="007068C7">
        <w:rPr>
          <w:rFonts w:hint="eastAsia"/>
        </w:rPr>
        <w:t>（１）公共建築物　総延べ床面積約</w:t>
      </w:r>
      <w:r w:rsidR="00C96C9C" w:rsidRPr="007068C7">
        <w:rPr>
          <w:rFonts w:hint="eastAsia"/>
        </w:rPr>
        <w:t>５３</w:t>
      </w:r>
      <w:r w:rsidRPr="007068C7">
        <w:rPr>
          <w:rFonts w:hint="eastAsia"/>
        </w:rPr>
        <w:t>．</w:t>
      </w:r>
      <w:r w:rsidR="00C96C9C" w:rsidRPr="007068C7">
        <w:rPr>
          <w:rFonts w:hint="eastAsia"/>
        </w:rPr>
        <w:t>７</w:t>
      </w:r>
      <w:r w:rsidRPr="007068C7">
        <w:rPr>
          <w:rFonts w:hint="eastAsia"/>
        </w:rPr>
        <w:t>万㎡</w:t>
      </w:r>
      <w:r w:rsidR="00C96C9C" w:rsidRPr="007068C7">
        <w:tab/>
      </w:r>
    </w:p>
    <w:p w14:paraId="0CD6B418" w14:textId="29C86A51" w:rsidR="004D0421" w:rsidRPr="007068C7" w:rsidRDefault="004D0421" w:rsidP="004D0421">
      <w:r w:rsidRPr="007068C7">
        <w:rPr>
          <w:rFonts w:hint="eastAsia"/>
        </w:rPr>
        <w:t>（２）インフラ施設（道路、橋梁、下水道等）</w:t>
      </w:r>
    </w:p>
    <w:p w14:paraId="3A55B6F0" w14:textId="33B7E1D0" w:rsidR="000B4D2D" w:rsidRPr="007068C7" w:rsidRDefault="000B4D2D" w:rsidP="000B4D2D"/>
    <w:p w14:paraId="0557D5B4" w14:textId="121B3FC9" w:rsidR="000B4D2D" w:rsidRPr="007068C7" w:rsidRDefault="004A2B84" w:rsidP="000B4D2D">
      <w:r w:rsidRPr="007068C7">
        <w:rPr>
          <w:rFonts w:hint="eastAsia"/>
        </w:rPr>
        <w:t>４</w:t>
      </w:r>
      <w:r w:rsidR="000B4D2D" w:rsidRPr="007068C7">
        <w:rPr>
          <w:rFonts w:hint="eastAsia"/>
        </w:rPr>
        <w:t xml:space="preserve">　業務内容</w:t>
      </w:r>
    </w:p>
    <w:p w14:paraId="62DAB28E" w14:textId="1B0A135A" w:rsidR="00002931" w:rsidRPr="007068C7" w:rsidRDefault="00741757" w:rsidP="000B4D2D">
      <w:r w:rsidRPr="007068C7">
        <w:rPr>
          <w:rFonts w:hint="eastAsia"/>
        </w:rPr>
        <w:t>（１）</w:t>
      </w:r>
      <w:r w:rsidR="00002931" w:rsidRPr="007068C7">
        <w:rPr>
          <w:rFonts w:hint="eastAsia"/>
        </w:rPr>
        <w:t>本業務は２カ年業務とし、業務概要は概ね以下の通りとする。</w:t>
      </w:r>
    </w:p>
    <w:p w14:paraId="0021879B" w14:textId="77777777" w:rsidR="00267A8D" w:rsidRPr="007068C7" w:rsidRDefault="00267A8D" w:rsidP="000B4D2D">
      <w:r w:rsidRPr="007068C7">
        <w:rPr>
          <w:rFonts w:hint="eastAsia"/>
        </w:rPr>
        <w:t xml:space="preserve">　　・令和８年度</w:t>
      </w:r>
    </w:p>
    <w:p w14:paraId="6435B37F" w14:textId="4CBB9EF4" w:rsidR="00267A8D" w:rsidRPr="007068C7" w:rsidRDefault="00267A8D" w:rsidP="00267A8D">
      <w:pPr>
        <w:ind w:firstLineChars="200" w:firstLine="480"/>
      </w:pPr>
      <w:r w:rsidRPr="007068C7">
        <w:rPr>
          <w:rFonts w:hint="eastAsia"/>
        </w:rPr>
        <w:t>「安城市公共建築物保全計画」及び「安城市公共建築物個別施設計画」の改訂</w:t>
      </w:r>
    </w:p>
    <w:p w14:paraId="76C3D05A" w14:textId="0483A477" w:rsidR="00267A8D" w:rsidRPr="007068C7" w:rsidRDefault="00267A8D" w:rsidP="00267A8D">
      <w:pPr>
        <w:ind w:firstLineChars="200" w:firstLine="480"/>
      </w:pPr>
      <w:r w:rsidRPr="007068C7">
        <w:rPr>
          <w:rFonts w:hint="eastAsia"/>
        </w:rPr>
        <w:t>・令和９年度</w:t>
      </w:r>
    </w:p>
    <w:p w14:paraId="511D0C73" w14:textId="529C015A" w:rsidR="00267A8D" w:rsidRPr="007068C7" w:rsidRDefault="00267A8D" w:rsidP="00267A8D">
      <w:pPr>
        <w:ind w:firstLineChars="200" w:firstLine="480"/>
      </w:pPr>
      <w:r w:rsidRPr="007068C7">
        <w:rPr>
          <w:rFonts w:hint="eastAsia"/>
        </w:rPr>
        <w:t>「安城市公共施設等総合管理計画」の改訂</w:t>
      </w:r>
    </w:p>
    <w:p w14:paraId="49A69924" w14:textId="30F71CC7" w:rsidR="00CB72CE" w:rsidRPr="007068C7" w:rsidRDefault="00CB72CE" w:rsidP="00CB72CE">
      <w:pPr>
        <w:ind w:firstLineChars="200" w:firstLine="480"/>
      </w:pPr>
      <w:r w:rsidRPr="007068C7">
        <w:rPr>
          <w:rFonts w:hint="eastAsia"/>
        </w:rPr>
        <w:t>なお</w:t>
      </w:r>
      <w:r w:rsidR="00267A8D" w:rsidRPr="007068C7">
        <w:rPr>
          <w:rFonts w:hint="eastAsia"/>
        </w:rPr>
        <w:t>、本業務は</w:t>
      </w:r>
      <w:r w:rsidRPr="007068C7">
        <w:rPr>
          <w:rFonts w:hint="eastAsia"/>
        </w:rPr>
        <w:t>債務負担行為による契約とする。</w:t>
      </w:r>
    </w:p>
    <w:p w14:paraId="48D00754" w14:textId="3E6F8C68" w:rsidR="00741757" w:rsidRPr="007068C7" w:rsidRDefault="00741757" w:rsidP="00741757">
      <w:r w:rsidRPr="007068C7">
        <w:rPr>
          <w:rFonts w:hint="eastAsia"/>
        </w:rPr>
        <w:t>（２）「安城市公共建築物保全計画」及び「安城市公共建築物個別施設計画」の改訂</w:t>
      </w:r>
    </w:p>
    <w:p w14:paraId="5598DBBC" w14:textId="7A930ED7" w:rsidR="00537463" w:rsidRPr="007068C7" w:rsidRDefault="00537463" w:rsidP="00537463">
      <w:pPr>
        <w:ind w:firstLineChars="200" w:firstLine="480"/>
      </w:pPr>
      <w:r w:rsidRPr="007068C7">
        <w:rPr>
          <w:rFonts w:hint="eastAsia"/>
        </w:rPr>
        <w:t>ア　劣化判定の見直し</w:t>
      </w:r>
    </w:p>
    <w:p w14:paraId="6FE910BB" w14:textId="77777777" w:rsidR="009C6E6E" w:rsidRPr="007068C7" w:rsidRDefault="00537463" w:rsidP="00537463">
      <w:pPr>
        <w:ind w:firstLineChars="300" w:firstLine="720"/>
      </w:pPr>
      <w:r w:rsidRPr="007068C7">
        <w:rPr>
          <w:rFonts w:hint="eastAsia"/>
        </w:rPr>
        <w:t xml:space="preserve">　劣化状況については、前回調査結果をもとに、保守点検等結果報告書、建築・</w:t>
      </w:r>
    </w:p>
    <w:p w14:paraId="6A805E5D" w14:textId="77777777" w:rsidR="009C6E6E" w:rsidRPr="007068C7" w:rsidRDefault="00537463" w:rsidP="009C6E6E">
      <w:pPr>
        <w:ind w:firstLineChars="300" w:firstLine="720"/>
      </w:pPr>
      <w:r w:rsidRPr="007068C7">
        <w:rPr>
          <w:rFonts w:hint="eastAsia"/>
        </w:rPr>
        <w:t>設備不具合報告書、公共施設カルテに加え、施設所管課へのアンケート調査を</w:t>
      </w:r>
    </w:p>
    <w:p w14:paraId="78BC870E" w14:textId="77777777" w:rsidR="009C6E6E" w:rsidRPr="007068C7" w:rsidRDefault="00537463" w:rsidP="009C6E6E">
      <w:pPr>
        <w:ind w:firstLineChars="300" w:firstLine="720"/>
      </w:pPr>
      <w:r w:rsidRPr="007068C7">
        <w:rPr>
          <w:rFonts w:hint="eastAsia"/>
        </w:rPr>
        <w:t>実施し、文部科学省の「学校施設の長寿命化計画策定に係る解説書」の評価基</w:t>
      </w:r>
    </w:p>
    <w:p w14:paraId="03AFCFF8" w14:textId="59B10FEB" w:rsidR="00537463" w:rsidRPr="007068C7" w:rsidRDefault="00537463" w:rsidP="009C6E6E">
      <w:pPr>
        <w:ind w:firstLineChars="300" w:firstLine="720"/>
      </w:pPr>
      <w:r w:rsidRPr="007068C7">
        <w:rPr>
          <w:rFonts w:hint="eastAsia"/>
        </w:rPr>
        <w:lastRenderedPageBreak/>
        <w:t>準による、Ａ～Ｄ評価の見直しを行う。</w:t>
      </w:r>
    </w:p>
    <w:p w14:paraId="1BDC4716" w14:textId="3C325A80" w:rsidR="00FA3910" w:rsidRPr="007068C7" w:rsidRDefault="00FA3910" w:rsidP="00FA3910">
      <w:pPr>
        <w:ind w:firstLineChars="200" w:firstLine="480"/>
      </w:pPr>
      <w:r w:rsidRPr="007068C7">
        <w:rPr>
          <w:rFonts w:hint="eastAsia"/>
        </w:rPr>
        <w:t>イ　目標耐用年数年限の再検討</w:t>
      </w:r>
    </w:p>
    <w:p w14:paraId="48C85388" w14:textId="23848193" w:rsidR="00FA3910" w:rsidRPr="007068C7" w:rsidRDefault="00FA3910" w:rsidP="00FA3910">
      <w:pPr>
        <w:ind w:firstLineChars="300" w:firstLine="720"/>
      </w:pPr>
      <w:r w:rsidRPr="007068C7">
        <w:rPr>
          <w:rFonts w:hint="eastAsia"/>
        </w:rPr>
        <w:t xml:space="preserve">　施設分類別、構造別に目標耐用年数の再検討を行う。</w:t>
      </w:r>
    </w:p>
    <w:p w14:paraId="08249F72" w14:textId="35DB9F25" w:rsidR="00FA3910" w:rsidRPr="007068C7" w:rsidRDefault="00FA3910" w:rsidP="00FA3910">
      <w:pPr>
        <w:ind w:firstLineChars="200" w:firstLine="480"/>
      </w:pPr>
      <w:r w:rsidRPr="007068C7">
        <w:rPr>
          <w:rFonts w:hint="eastAsia"/>
        </w:rPr>
        <w:t>ウ　目標耐用年数年限までの改修内容の再検討</w:t>
      </w:r>
    </w:p>
    <w:p w14:paraId="000596FC" w14:textId="77777777" w:rsidR="00FA3910" w:rsidRPr="007068C7" w:rsidRDefault="00FA3910" w:rsidP="00FA3910">
      <w:pPr>
        <w:ind w:firstLineChars="300" w:firstLine="720"/>
      </w:pPr>
      <w:r w:rsidRPr="007068C7">
        <w:rPr>
          <w:rFonts w:hint="eastAsia"/>
        </w:rPr>
        <w:t xml:space="preserve">　目標耐用年数までの安全な維持管理に向け、施設分類別、構造別に改修内容</w:t>
      </w:r>
    </w:p>
    <w:p w14:paraId="717DE85B" w14:textId="77777777" w:rsidR="00FA3910" w:rsidRPr="007068C7" w:rsidRDefault="00FA3910" w:rsidP="00FA3910">
      <w:pPr>
        <w:ind w:firstLineChars="300" w:firstLine="720"/>
      </w:pPr>
      <w:r w:rsidRPr="007068C7">
        <w:rPr>
          <w:rFonts w:hint="eastAsia"/>
        </w:rPr>
        <w:t>の再検討を行う。必要に応じ、部位別部材別の更新年数の見直しを検討する。</w:t>
      </w:r>
    </w:p>
    <w:p w14:paraId="4A8E712E" w14:textId="59A82133" w:rsidR="00537463" w:rsidRPr="007068C7" w:rsidRDefault="00AE05EF" w:rsidP="000B4D2D">
      <w:r w:rsidRPr="007068C7">
        <w:rPr>
          <w:rFonts w:hint="eastAsia"/>
        </w:rPr>
        <w:t xml:space="preserve">　　エ　単価設定の見直し</w:t>
      </w:r>
    </w:p>
    <w:p w14:paraId="33F058BE" w14:textId="77777777" w:rsidR="00AE05EF" w:rsidRPr="007068C7" w:rsidRDefault="00AE05EF" w:rsidP="000B4D2D">
      <w:r w:rsidRPr="007068C7">
        <w:rPr>
          <w:rFonts w:hint="eastAsia"/>
        </w:rPr>
        <w:t xml:space="preserve">　　　　部位別部材別に設定されている部材の種類及び単価について、施設所管課と</w:t>
      </w:r>
    </w:p>
    <w:p w14:paraId="220E78F9" w14:textId="304BB4C0" w:rsidR="00AE05EF" w:rsidRPr="007068C7" w:rsidRDefault="00AE05EF" w:rsidP="00FB72DE">
      <w:pPr>
        <w:ind w:left="720" w:hangingChars="300" w:hanging="720"/>
      </w:pPr>
      <w:r w:rsidRPr="007068C7">
        <w:rPr>
          <w:rFonts w:hint="eastAsia"/>
        </w:rPr>
        <w:t xml:space="preserve">　　　の調整を行い、建設物価の高騰に対応できる管理しやすいよう施設毎に部材の種類及び単価の見直しを行う。</w:t>
      </w:r>
      <w:r w:rsidR="00011D0E" w:rsidRPr="007068C7">
        <w:rPr>
          <w:rFonts w:hint="eastAsia"/>
        </w:rPr>
        <w:t>なお、単価の見直しにあたっては、計画試算コストと実施コストの比較を行い、部材の見直しについては、類似部材の統一を図るものとする。</w:t>
      </w:r>
      <w:r w:rsidR="006D0E49" w:rsidRPr="007068C7">
        <w:rPr>
          <w:rFonts w:hint="eastAsia"/>
        </w:rPr>
        <w:t>また、採用単価については、計画の進捗管理が容易になるよう、その根拠を明確にすること。</w:t>
      </w:r>
    </w:p>
    <w:p w14:paraId="7EFD36FC" w14:textId="2298E94F" w:rsidR="000D06B3" w:rsidRPr="007068C7" w:rsidRDefault="000D06B3" w:rsidP="000D06B3">
      <w:r w:rsidRPr="007068C7">
        <w:rPr>
          <w:rFonts w:hint="eastAsia"/>
        </w:rPr>
        <w:t xml:space="preserve">　　オ　施設</w:t>
      </w:r>
      <w:r w:rsidR="00EF1161" w:rsidRPr="007068C7">
        <w:rPr>
          <w:rFonts w:hint="eastAsia"/>
        </w:rPr>
        <w:t>分類</w:t>
      </w:r>
      <w:r w:rsidRPr="007068C7">
        <w:rPr>
          <w:rFonts w:hint="eastAsia"/>
        </w:rPr>
        <w:t>別計画の見直し</w:t>
      </w:r>
    </w:p>
    <w:p w14:paraId="51439B6F" w14:textId="77777777" w:rsidR="000D06B3" w:rsidRPr="007068C7" w:rsidRDefault="000D06B3" w:rsidP="000D06B3">
      <w:r w:rsidRPr="007068C7">
        <w:rPr>
          <w:rFonts w:hint="eastAsia"/>
        </w:rPr>
        <w:t xml:space="preserve">　　　　アからエの内容を踏まえ、各々の建築物に関する対策の優先順位、範囲、部</w:t>
      </w:r>
    </w:p>
    <w:p w14:paraId="2F8D4235" w14:textId="18BE22A4" w:rsidR="000D06B3" w:rsidRPr="007068C7" w:rsidRDefault="000D06B3" w:rsidP="000D06B3">
      <w:pPr>
        <w:ind w:firstLineChars="300" w:firstLine="720"/>
      </w:pPr>
      <w:r w:rsidRPr="007068C7">
        <w:rPr>
          <w:rFonts w:hint="eastAsia"/>
        </w:rPr>
        <w:t>位、改修時期及び事業費の見直しを行う。</w:t>
      </w:r>
    </w:p>
    <w:p w14:paraId="46D5B683" w14:textId="3361D0A7" w:rsidR="00741757" w:rsidRPr="007068C7" w:rsidRDefault="00741757" w:rsidP="000B4D2D">
      <w:r w:rsidRPr="007068C7">
        <w:rPr>
          <w:rFonts w:hint="eastAsia"/>
        </w:rPr>
        <w:t>（３）「安城市公共施設等総合管理計画」の改訂</w:t>
      </w:r>
    </w:p>
    <w:p w14:paraId="07D9A3F0" w14:textId="39DE54BF" w:rsidR="00123867" w:rsidRPr="007068C7" w:rsidRDefault="00123867" w:rsidP="000B4D2D">
      <w:r w:rsidRPr="007068C7">
        <w:rPr>
          <w:rFonts w:hint="eastAsia"/>
          <w:color w:val="FF0000"/>
        </w:rPr>
        <w:t xml:space="preserve">　　</w:t>
      </w:r>
      <w:r w:rsidRPr="007068C7">
        <w:rPr>
          <w:rFonts w:hint="eastAsia"/>
        </w:rPr>
        <w:t xml:space="preserve">ア　</w:t>
      </w:r>
      <w:r w:rsidR="00743822" w:rsidRPr="007068C7">
        <w:rPr>
          <w:rFonts w:hint="eastAsia"/>
        </w:rPr>
        <w:t>現状の把握</w:t>
      </w:r>
      <w:r w:rsidR="00EF1161" w:rsidRPr="007068C7">
        <w:rPr>
          <w:rFonts w:hint="eastAsia"/>
        </w:rPr>
        <w:t>及び</w:t>
      </w:r>
      <w:r w:rsidR="00743822" w:rsidRPr="007068C7">
        <w:rPr>
          <w:rFonts w:hint="eastAsia"/>
        </w:rPr>
        <w:t>課題整理</w:t>
      </w:r>
    </w:p>
    <w:p w14:paraId="6E46BE64" w14:textId="77777777" w:rsidR="00482B29" w:rsidRPr="007068C7" w:rsidRDefault="00123867" w:rsidP="00743822">
      <w:r w:rsidRPr="007068C7">
        <w:rPr>
          <w:rFonts w:hint="eastAsia"/>
        </w:rPr>
        <w:t xml:space="preserve">　　　　</w:t>
      </w:r>
      <w:r w:rsidR="00482B29" w:rsidRPr="007068C7">
        <w:rPr>
          <w:rFonts w:hint="eastAsia"/>
        </w:rPr>
        <w:t>本市から提供する</w:t>
      </w:r>
      <w:r w:rsidR="00743822" w:rsidRPr="007068C7">
        <w:rPr>
          <w:rFonts w:hint="eastAsia"/>
        </w:rPr>
        <w:t>施設台帳、個別施設計画、更新履歴等の各種資料を精査し、</w:t>
      </w:r>
    </w:p>
    <w:p w14:paraId="30920FB0" w14:textId="77777777" w:rsidR="00482B29" w:rsidRPr="007068C7" w:rsidRDefault="00743822" w:rsidP="00482B29">
      <w:pPr>
        <w:ind w:firstLineChars="300" w:firstLine="720"/>
      </w:pPr>
      <w:r w:rsidRPr="007068C7">
        <w:rPr>
          <w:rFonts w:hint="eastAsia"/>
        </w:rPr>
        <w:t>公共施設の保有状況・利用実態・老朽化の進行度・維持管理コスト等の時点修</w:t>
      </w:r>
    </w:p>
    <w:p w14:paraId="0F2DEA98" w14:textId="77777777" w:rsidR="00482B29" w:rsidRPr="007068C7" w:rsidRDefault="00743822" w:rsidP="00482B29">
      <w:pPr>
        <w:ind w:firstLineChars="300" w:firstLine="720"/>
      </w:pPr>
      <w:r w:rsidRPr="007068C7">
        <w:rPr>
          <w:rFonts w:hint="eastAsia"/>
        </w:rPr>
        <w:t>正を行う。また、固定資産減価償却率、耐震化率、ユニバーサルデザイン対応</w:t>
      </w:r>
    </w:p>
    <w:p w14:paraId="34AE1FF8" w14:textId="77777777" w:rsidR="00482B29" w:rsidRPr="007068C7" w:rsidRDefault="00743822" w:rsidP="00482B29">
      <w:pPr>
        <w:ind w:firstLineChars="300" w:firstLine="720"/>
      </w:pPr>
      <w:r w:rsidRPr="007068C7">
        <w:rPr>
          <w:rFonts w:hint="eastAsia"/>
        </w:rPr>
        <w:t>状況、再編統廃合の取組実績などを網羅的に整理し、将来人口推計等を踏まえ</w:t>
      </w:r>
    </w:p>
    <w:p w14:paraId="5AF5835C" w14:textId="6D4348A7" w:rsidR="00BA0418" w:rsidRPr="007068C7" w:rsidRDefault="00743822" w:rsidP="00E074AD">
      <w:pPr>
        <w:ind w:firstLineChars="300" w:firstLine="720"/>
      </w:pPr>
      <w:r w:rsidRPr="007068C7">
        <w:rPr>
          <w:rFonts w:hint="eastAsia"/>
        </w:rPr>
        <w:t>た課題の抽出を行う。</w:t>
      </w:r>
    </w:p>
    <w:p w14:paraId="54889226" w14:textId="4552E47F" w:rsidR="00A71231" w:rsidRPr="007068C7" w:rsidRDefault="00A71231" w:rsidP="00A71231">
      <w:r w:rsidRPr="007068C7">
        <w:rPr>
          <w:rFonts w:hint="eastAsia"/>
        </w:rPr>
        <w:t xml:space="preserve">　　</w:t>
      </w:r>
      <w:r w:rsidR="00E074AD" w:rsidRPr="007068C7">
        <w:rPr>
          <w:rFonts w:hint="eastAsia"/>
        </w:rPr>
        <w:t>イ</w:t>
      </w:r>
      <w:r w:rsidRPr="007068C7">
        <w:rPr>
          <w:rFonts w:hint="eastAsia"/>
        </w:rPr>
        <w:t xml:space="preserve">　公共施設マネジメントに関する基本方針の見直し</w:t>
      </w:r>
    </w:p>
    <w:p w14:paraId="4826883A" w14:textId="77777777" w:rsidR="00362E03" w:rsidRPr="007068C7" w:rsidRDefault="00A71231" w:rsidP="00A71231">
      <w:r w:rsidRPr="007068C7">
        <w:rPr>
          <w:rFonts w:hint="eastAsia"/>
        </w:rPr>
        <w:t xml:space="preserve">　　　　現計画の内容をもとに、</w:t>
      </w:r>
      <w:r w:rsidR="00362E03" w:rsidRPr="007068C7">
        <w:rPr>
          <w:rFonts w:hint="eastAsia"/>
        </w:rPr>
        <w:t>令和４年及び５年の総務省の通知に基づき、以下の</w:t>
      </w:r>
    </w:p>
    <w:p w14:paraId="7F630FD5" w14:textId="23C498CC" w:rsidR="00A71231" w:rsidRPr="007068C7" w:rsidRDefault="00362E03" w:rsidP="00362E03">
      <w:pPr>
        <w:ind w:firstLineChars="300" w:firstLine="720"/>
      </w:pPr>
      <w:r w:rsidRPr="007068C7">
        <w:rPr>
          <w:rFonts w:hint="eastAsia"/>
        </w:rPr>
        <w:t>観点から方針を再構築する。</w:t>
      </w:r>
    </w:p>
    <w:p w14:paraId="672F189D" w14:textId="35E181FE" w:rsidR="00123867" w:rsidRPr="007068C7" w:rsidRDefault="00362E03" w:rsidP="000B4D2D">
      <w:r w:rsidRPr="007068C7">
        <w:rPr>
          <w:rFonts w:hint="eastAsia"/>
        </w:rPr>
        <w:t xml:space="preserve">　　　・公共施設の複合化</w:t>
      </w:r>
      <w:r w:rsidR="00E51FED" w:rsidRPr="007068C7">
        <w:rPr>
          <w:rFonts w:hint="eastAsia"/>
        </w:rPr>
        <w:t>、</w:t>
      </w:r>
      <w:r w:rsidRPr="007068C7">
        <w:rPr>
          <w:rFonts w:hint="eastAsia"/>
        </w:rPr>
        <w:t>多機能化</w:t>
      </w:r>
      <w:r w:rsidR="00E51FED" w:rsidRPr="007068C7">
        <w:rPr>
          <w:rFonts w:hint="eastAsia"/>
        </w:rPr>
        <w:t>、</w:t>
      </w:r>
      <w:r w:rsidRPr="007068C7">
        <w:rPr>
          <w:rFonts w:hint="eastAsia"/>
        </w:rPr>
        <w:t>再編統合の方針</w:t>
      </w:r>
    </w:p>
    <w:p w14:paraId="1E947F37" w14:textId="3E3C1B31" w:rsidR="00362E03" w:rsidRPr="007068C7" w:rsidRDefault="00362E03" w:rsidP="000B4D2D">
      <w:r w:rsidRPr="007068C7">
        <w:rPr>
          <w:rFonts w:hint="eastAsia"/>
        </w:rPr>
        <w:t xml:space="preserve">　　　・防災拠点機能や避難所等の地域貢献機能の確保</w:t>
      </w:r>
    </w:p>
    <w:p w14:paraId="22EBF81A" w14:textId="157DCB3E" w:rsidR="00362E03" w:rsidRPr="007068C7" w:rsidRDefault="00362E03" w:rsidP="000B4D2D">
      <w:r w:rsidRPr="007068C7">
        <w:rPr>
          <w:rFonts w:hint="eastAsia"/>
        </w:rPr>
        <w:t xml:space="preserve">　　　・デジタル台帳（固定資産台帳</w:t>
      </w:r>
      <w:r w:rsidR="00E51FED" w:rsidRPr="007068C7">
        <w:rPr>
          <w:rFonts w:hint="eastAsia"/>
        </w:rPr>
        <w:t>、</w:t>
      </w:r>
      <w:r w:rsidRPr="007068C7">
        <w:rPr>
          <w:rFonts w:hint="eastAsia"/>
        </w:rPr>
        <w:t>ＧＩＳ等）との連携推進</w:t>
      </w:r>
    </w:p>
    <w:p w14:paraId="32C5A462" w14:textId="636CDA00" w:rsidR="00362E03" w:rsidRPr="007068C7" w:rsidRDefault="00362E03" w:rsidP="000B4D2D">
      <w:r w:rsidRPr="007068C7">
        <w:rPr>
          <w:rFonts w:hint="eastAsia"/>
        </w:rPr>
        <w:t xml:space="preserve">　　　・脱炭素化（ＺＥＢ化等）の推進</w:t>
      </w:r>
    </w:p>
    <w:p w14:paraId="61F41DBF" w14:textId="6293B536" w:rsidR="00362E03" w:rsidRPr="007068C7" w:rsidRDefault="00362E03" w:rsidP="000B4D2D">
      <w:r w:rsidRPr="007068C7">
        <w:rPr>
          <w:rFonts w:hint="eastAsia"/>
        </w:rPr>
        <w:t xml:space="preserve">　　　・民間</w:t>
      </w:r>
      <w:r w:rsidR="00C83858" w:rsidRPr="007068C7">
        <w:rPr>
          <w:rFonts w:hint="eastAsia"/>
        </w:rPr>
        <w:t>技術</w:t>
      </w:r>
      <w:r w:rsidRPr="007068C7">
        <w:rPr>
          <w:rFonts w:hint="eastAsia"/>
        </w:rPr>
        <w:t>（ＰＰＰ／ＰＦＩ）活用の導入余地の明確化</w:t>
      </w:r>
    </w:p>
    <w:p w14:paraId="2BF1F52C" w14:textId="579BCA5B" w:rsidR="00362E03" w:rsidRPr="007068C7" w:rsidRDefault="00362E03" w:rsidP="000B4D2D">
      <w:r w:rsidRPr="007068C7">
        <w:rPr>
          <w:rFonts w:hint="eastAsia"/>
        </w:rPr>
        <w:t xml:space="preserve">　　　・市民参画</w:t>
      </w:r>
      <w:r w:rsidR="00E51FED" w:rsidRPr="007068C7">
        <w:rPr>
          <w:rFonts w:hint="eastAsia"/>
        </w:rPr>
        <w:t>、</w:t>
      </w:r>
      <w:r w:rsidRPr="007068C7">
        <w:rPr>
          <w:rFonts w:hint="eastAsia"/>
        </w:rPr>
        <w:t>説明責任の仕組みの明文化</w:t>
      </w:r>
    </w:p>
    <w:p w14:paraId="0EAEFAED" w14:textId="2D4E1B35" w:rsidR="00C83858" w:rsidRPr="007068C7" w:rsidRDefault="00C83858" w:rsidP="000B4D2D">
      <w:pPr>
        <w:rPr>
          <w:rFonts w:hint="eastAsia"/>
        </w:rPr>
      </w:pPr>
      <w:r w:rsidRPr="007068C7">
        <w:rPr>
          <w:rFonts w:hint="eastAsia"/>
        </w:rPr>
        <w:t xml:space="preserve">　　　・広域化の可能性の検討</w:t>
      </w:r>
    </w:p>
    <w:p w14:paraId="49472907" w14:textId="77777777" w:rsidR="00E074AD" w:rsidRPr="007068C7" w:rsidRDefault="00E074AD" w:rsidP="00E074AD">
      <w:pPr>
        <w:ind w:firstLineChars="200" w:firstLine="480"/>
      </w:pPr>
      <w:r w:rsidRPr="007068C7">
        <w:rPr>
          <w:rFonts w:hint="eastAsia"/>
        </w:rPr>
        <w:t>ウ　数値目標の設定</w:t>
      </w:r>
    </w:p>
    <w:p w14:paraId="2686FD5A" w14:textId="77777777" w:rsidR="00E074AD" w:rsidRPr="007068C7" w:rsidRDefault="00E074AD" w:rsidP="00E074AD">
      <w:r w:rsidRPr="007068C7">
        <w:rPr>
          <w:rFonts w:hint="eastAsia"/>
        </w:rPr>
        <w:t xml:space="preserve">　　　　計画改訂においては、本市から提供するインフラ施設に関する各種個別施設</w:t>
      </w:r>
    </w:p>
    <w:p w14:paraId="3148639F" w14:textId="77777777" w:rsidR="00E074AD" w:rsidRPr="007068C7" w:rsidRDefault="00E074AD" w:rsidP="00E074AD">
      <w:pPr>
        <w:ind w:firstLineChars="300" w:firstLine="720"/>
      </w:pPr>
      <w:r w:rsidRPr="007068C7">
        <w:rPr>
          <w:rFonts w:hint="eastAsia"/>
        </w:rPr>
        <w:t>計画も含みライフサイクルコストの試算を行い、施設保有量（延床面積）につ</w:t>
      </w:r>
    </w:p>
    <w:p w14:paraId="79119A38" w14:textId="0D4D0CAB" w:rsidR="009E5F3A" w:rsidRPr="007068C7" w:rsidRDefault="00E074AD" w:rsidP="0054318F">
      <w:pPr>
        <w:ind w:firstLineChars="300" w:firstLine="720"/>
      </w:pPr>
      <w:r w:rsidRPr="007068C7">
        <w:rPr>
          <w:rFonts w:hint="eastAsia"/>
        </w:rPr>
        <w:t>いて縮減目標値を設定する。</w:t>
      </w:r>
    </w:p>
    <w:p w14:paraId="534DEE24" w14:textId="5DB3E525" w:rsidR="00014FD8" w:rsidRPr="007068C7" w:rsidRDefault="00014FD8" w:rsidP="000B4D2D">
      <w:r w:rsidRPr="007068C7">
        <w:rPr>
          <w:rFonts w:hint="eastAsia"/>
        </w:rPr>
        <w:t>（４）庁内連携体制</w:t>
      </w:r>
      <w:r w:rsidR="00EF1161" w:rsidRPr="007068C7">
        <w:rPr>
          <w:rFonts w:hint="eastAsia"/>
        </w:rPr>
        <w:t>及び</w:t>
      </w:r>
      <w:r w:rsidRPr="007068C7">
        <w:rPr>
          <w:rFonts w:hint="eastAsia"/>
        </w:rPr>
        <w:t>進捗管理体制の構築支援</w:t>
      </w:r>
    </w:p>
    <w:p w14:paraId="37822F63" w14:textId="77777777" w:rsidR="00014FD8" w:rsidRPr="007068C7" w:rsidRDefault="00014FD8" w:rsidP="000B4D2D">
      <w:r w:rsidRPr="007068C7">
        <w:rPr>
          <w:rFonts w:hint="eastAsia"/>
        </w:rPr>
        <w:lastRenderedPageBreak/>
        <w:t xml:space="preserve">　　　各部局・施設所管課と連携し、計画改訂後も活用可能なＰＤＣＡ体制構築に向</w:t>
      </w:r>
    </w:p>
    <w:p w14:paraId="598FB028" w14:textId="46631A7F" w:rsidR="00014FD8" w:rsidRPr="007068C7" w:rsidRDefault="00014FD8" w:rsidP="00014FD8">
      <w:pPr>
        <w:ind w:firstLineChars="200" w:firstLine="480"/>
      </w:pPr>
      <w:r w:rsidRPr="007068C7">
        <w:rPr>
          <w:rFonts w:hint="eastAsia"/>
        </w:rPr>
        <w:t>けた提案も行う。</w:t>
      </w:r>
    </w:p>
    <w:p w14:paraId="076A75C3" w14:textId="50845806" w:rsidR="00EF1161" w:rsidRPr="007068C7" w:rsidRDefault="00EF1161" w:rsidP="00EF1161">
      <w:r w:rsidRPr="007068C7">
        <w:rPr>
          <w:rFonts w:hint="eastAsia"/>
        </w:rPr>
        <w:t>（５）庁内会議への参加、会議資料の作成</w:t>
      </w:r>
    </w:p>
    <w:p w14:paraId="129AA70A" w14:textId="77777777" w:rsidR="00EF1161" w:rsidRPr="007068C7" w:rsidRDefault="00EF1161" w:rsidP="00EF1161">
      <w:r w:rsidRPr="007068C7">
        <w:rPr>
          <w:rFonts w:hint="eastAsia"/>
        </w:rPr>
        <w:t xml:space="preserve">　　　計画の改訂に向けて庁内の調整会議等を計３回程度実施する予定であるため、</w:t>
      </w:r>
    </w:p>
    <w:p w14:paraId="6F7D6792" w14:textId="38FB39E2" w:rsidR="00EF1161" w:rsidRPr="007068C7" w:rsidRDefault="00EF1161" w:rsidP="00EF1161">
      <w:pPr>
        <w:ind w:firstLineChars="200" w:firstLine="480"/>
        <w:rPr>
          <w:color w:val="FF0000"/>
        </w:rPr>
      </w:pPr>
      <w:r w:rsidRPr="007068C7">
        <w:rPr>
          <w:rFonts w:hint="eastAsia"/>
        </w:rPr>
        <w:t>発注者から求められた場合は会議資料の作成、会議へ出席すること。</w:t>
      </w:r>
    </w:p>
    <w:p w14:paraId="5F8DA22F" w14:textId="72844B32" w:rsidR="00014FD8" w:rsidRPr="007068C7" w:rsidRDefault="00014FD8" w:rsidP="00014FD8">
      <w:r w:rsidRPr="007068C7">
        <w:rPr>
          <w:rFonts w:hint="eastAsia"/>
        </w:rPr>
        <w:t>（</w:t>
      </w:r>
      <w:r w:rsidR="00EF1161" w:rsidRPr="007068C7">
        <w:rPr>
          <w:rFonts w:hint="eastAsia"/>
        </w:rPr>
        <w:t>６</w:t>
      </w:r>
      <w:r w:rsidRPr="007068C7">
        <w:rPr>
          <w:rFonts w:hint="eastAsia"/>
        </w:rPr>
        <w:t>）パブリックコメント支援</w:t>
      </w:r>
    </w:p>
    <w:p w14:paraId="7490FBE4" w14:textId="66950251" w:rsidR="00014FD8" w:rsidRPr="007068C7" w:rsidRDefault="00014FD8" w:rsidP="00FC29BD">
      <w:pPr>
        <w:ind w:firstLineChars="200" w:firstLine="480"/>
      </w:pPr>
      <w:r w:rsidRPr="007068C7">
        <w:rPr>
          <w:rFonts w:hint="eastAsia"/>
        </w:rPr>
        <w:t>（１）から（</w:t>
      </w:r>
      <w:r w:rsidR="00EF1161" w:rsidRPr="007068C7">
        <w:rPr>
          <w:rFonts w:hint="eastAsia"/>
        </w:rPr>
        <w:t>５</w:t>
      </w:r>
      <w:r w:rsidRPr="007068C7">
        <w:rPr>
          <w:rFonts w:hint="eastAsia"/>
        </w:rPr>
        <w:t>）の内容を踏まえ作成した計画案をもとに実施するパブリックコ</w:t>
      </w:r>
    </w:p>
    <w:p w14:paraId="7E4FB0A2" w14:textId="6EA29054" w:rsidR="00014FD8" w:rsidRPr="007068C7" w:rsidRDefault="00014FD8" w:rsidP="00014FD8">
      <w:pPr>
        <w:ind w:firstLineChars="200" w:firstLine="480"/>
      </w:pPr>
      <w:r w:rsidRPr="007068C7">
        <w:rPr>
          <w:rFonts w:hint="eastAsia"/>
        </w:rPr>
        <w:t>メント支援を行う。</w:t>
      </w:r>
    </w:p>
    <w:p w14:paraId="4A9D5F0E" w14:textId="1535348A" w:rsidR="00014FD8" w:rsidRPr="007068C7" w:rsidRDefault="00014FD8" w:rsidP="00FC29BD">
      <w:r w:rsidRPr="007068C7">
        <w:rPr>
          <w:rFonts w:hint="eastAsia"/>
        </w:rPr>
        <w:t>（</w:t>
      </w:r>
      <w:r w:rsidR="00EF1161" w:rsidRPr="007068C7">
        <w:rPr>
          <w:rFonts w:hint="eastAsia"/>
        </w:rPr>
        <w:t>７</w:t>
      </w:r>
      <w:r w:rsidRPr="007068C7">
        <w:rPr>
          <w:rFonts w:hint="eastAsia"/>
        </w:rPr>
        <w:t>）計画書・概要書の取りまとめ</w:t>
      </w:r>
    </w:p>
    <w:p w14:paraId="38973D41" w14:textId="58CFEDF3" w:rsidR="00400E83" w:rsidRPr="007068C7" w:rsidRDefault="00014FD8" w:rsidP="00FC29BD">
      <w:pPr>
        <w:ind w:firstLineChars="200" w:firstLine="480"/>
      </w:pPr>
      <w:r w:rsidRPr="007068C7">
        <w:rPr>
          <w:rFonts w:hint="eastAsia"/>
        </w:rPr>
        <w:t>（１）から（</w:t>
      </w:r>
      <w:r w:rsidR="00EF1161" w:rsidRPr="007068C7">
        <w:rPr>
          <w:rFonts w:hint="eastAsia"/>
        </w:rPr>
        <w:t>５</w:t>
      </w:r>
      <w:r w:rsidRPr="007068C7">
        <w:rPr>
          <w:rFonts w:hint="eastAsia"/>
        </w:rPr>
        <w:t>）の内容を踏まえ、パブリックコメント意見を反映した計画書及</w:t>
      </w:r>
    </w:p>
    <w:p w14:paraId="0C5D6276" w14:textId="7B6DA671" w:rsidR="00014FD8" w:rsidRPr="007068C7" w:rsidRDefault="00014FD8" w:rsidP="00FC29BD">
      <w:pPr>
        <w:ind w:firstLineChars="200" w:firstLine="480"/>
      </w:pPr>
      <w:r w:rsidRPr="007068C7">
        <w:rPr>
          <w:rFonts w:hint="eastAsia"/>
        </w:rPr>
        <w:t>び概要版の取りまとめを行う。</w:t>
      </w:r>
    </w:p>
    <w:p w14:paraId="440A5498" w14:textId="77777777" w:rsidR="00400E83" w:rsidRPr="007068C7" w:rsidRDefault="00400E83" w:rsidP="000B4D2D">
      <w:pPr>
        <w:ind w:left="720" w:hangingChars="300" w:hanging="720"/>
      </w:pPr>
    </w:p>
    <w:p w14:paraId="21642B2B" w14:textId="621B153B" w:rsidR="000B4D2D" w:rsidRPr="007068C7" w:rsidRDefault="004A2B84" w:rsidP="000B4D2D">
      <w:pPr>
        <w:ind w:left="720" w:hangingChars="300" w:hanging="720"/>
      </w:pPr>
      <w:r w:rsidRPr="007068C7">
        <w:rPr>
          <w:rFonts w:hint="eastAsia"/>
        </w:rPr>
        <w:t>５</w:t>
      </w:r>
      <w:r w:rsidR="000B4D2D" w:rsidRPr="007068C7">
        <w:rPr>
          <w:rFonts w:hint="eastAsia"/>
        </w:rPr>
        <w:t xml:space="preserve">　管理技術者及び照査技術者</w:t>
      </w:r>
    </w:p>
    <w:p w14:paraId="70B2641A" w14:textId="515B50A9" w:rsidR="000B4D2D" w:rsidRPr="007068C7" w:rsidRDefault="000B4D2D" w:rsidP="001316A6">
      <w:pPr>
        <w:ind w:left="480" w:hangingChars="200" w:hanging="480"/>
      </w:pPr>
      <w:r w:rsidRPr="007068C7">
        <w:rPr>
          <w:rFonts w:hint="eastAsia"/>
        </w:rPr>
        <w:t>（１）本業務の管理技術者は、一級建築士</w:t>
      </w:r>
      <w:r w:rsidR="007461B8" w:rsidRPr="007068C7">
        <w:rPr>
          <w:rFonts w:hint="eastAsia"/>
        </w:rPr>
        <w:t>、</w:t>
      </w:r>
      <w:r w:rsidRPr="007068C7">
        <w:rPr>
          <w:rFonts w:hint="eastAsia"/>
        </w:rPr>
        <w:t>技術士（建設部門（都市及び地方計画））</w:t>
      </w:r>
      <w:r w:rsidR="007461B8" w:rsidRPr="007068C7">
        <w:rPr>
          <w:rFonts w:hint="eastAsia"/>
        </w:rPr>
        <w:t>又は認定ファシリティマネジャー</w:t>
      </w:r>
      <w:r w:rsidRPr="007068C7">
        <w:rPr>
          <w:rFonts w:hint="eastAsia"/>
        </w:rPr>
        <w:t>の資格保有者であり、愛知県内の地方公共団体が発注する</w:t>
      </w:r>
      <w:r w:rsidR="00EC6499" w:rsidRPr="007068C7">
        <w:rPr>
          <w:rFonts w:hint="eastAsia"/>
        </w:rPr>
        <w:t>総合管理計画の策定または改訂</w:t>
      </w:r>
      <w:r w:rsidRPr="007068C7">
        <w:rPr>
          <w:rFonts w:hint="eastAsia"/>
        </w:rPr>
        <w:t>業務について、管理技術者又は担当技術者としての実績を有する者とする。</w:t>
      </w:r>
    </w:p>
    <w:p w14:paraId="06B7235C" w14:textId="29900E98" w:rsidR="000B4D2D" w:rsidRPr="007068C7" w:rsidRDefault="000B4D2D" w:rsidP="000B4D2D">
      <w:pPr>
        <w:ind w:left="480" w:hangingChars="200" w:hanging="480"/>
      </w:pPr>
      <w:r w:rsidRPr="007068C7">
        <w:rPr>
          <w:rFonts w:hint="eastAsia"/>
        </w:rPr>
        <w:t>（２）本業務の照査技術者は、</w:t>
      </w:r>
      <w:r w:rsidR="007461B8" w:rsidRPr="007068C7">
        <w:rPr>
          <w:rFonts w:hint="eastAsia"/>
        </w:rPr>
        <w:t>一級建築士、技術士（建設部門（都市及び地方計画））又は認定ファシリティマネジャー</w:t>
      </w:r>
      <w:r w:rsidRPr="007068C7">
        <w:rPr>
          <w:rFonts w:hint="eastAsia"/>
        </w:rPr>
        <w:t>の資格保有者でなければならない。</w:t>
      </w:r>
    </w:p>
    <w:p w14:paraId="770780A9" w14:textId="77777777" w:rsidR="00F060EE" w:rsidRPr="007068C7" w:rsidRDefault="00F060EE" w:rsidP="000B4D2D">
      <w:pPr>
        <w:ind w:left="720" w:hangingChars="300" w:hanging="720"/>
      </w:pPr>
    </w:p>
    <w:p w14:paraId="7B47BFAB" w14:textId="1B5FD24A" w:rsidR="000B4D2D" w:rsidRPr="007068C7" w:rsidRDefault="004A2B84" w:rsidP="000B4D2D">
      <w:pPr>
        <w:ind w:left="720" w:hangingChars="300" w:hanging="720"/>
      </w:pPr>
      <w:r w:rsidRPr="007068C7">
        <w:rPr>
          <w:rFonts w:hint="eastAsia"/>
        </w:rPr>
        <w:t>６</w:t>
      </w:r>
      <w:r w:rsidR="000B4D2D" w:rsidRPr="007068C7">
        <w:rPr>
          <w:rFonts w:hint="eastAsia"/>
        </w:rPr>
        <w:t xml:space="preserve">　業務計画書等の提出</w:t>
      </w:r>
    </w:p>
    <w:p w14:paraId="0A910C78" w14:textId="77777777" w:rsidR="000B4D2D" w:rsidRPr="007068C7" w:rsidRDefault="000B4D2D" w:rsidP="000B4D2D">
      <w:pPr>
        <w:ind w:left="240" w:hangingChars="100" w:hanging="240"/>
        <w:jc w:val="left"/>
      </w:pPr>
      <w:r w:rsidRPr="007068C7">
        <w:rPr>
          <w:rFonts w:hint="eastAsia"/>
        </w:rPr>
        <w:t xml:space="preserve">　　受注者は、契約締結後速やかに、発注者と十分な打合せを行い、次の書類を発注者に提出し、承認を得なければならない。</w:t>
      </w:r>
    </w:p>
    <w:p w14:paraId="7998091E" w14:textId="77777777" w:rsidR="000B4D2D" w:rsidRPr="007068C7" w:rsidRDefault="000B4D2D" w:rsidP="000B4D2D">
      <w:pPr>
        <w:jc w:val="left"/>
        <w:rPr>
          <w:rFonts w:ascii="ＭＳ 明朝" w:hAnsi="ＭＳ 明朝"/>
        </w:rPr>
      </w:pPr>
      <w:r w:rsidRPr="007068C7">
        <w:rPr>
          <w:rFonts w:hint="eastAsia"/>
        </w:rPr>
        <w:t>（１）</w:t>
      </w:r>
      <w:r w:rsidRPr="007068C7">
        <w:rPr>
          <w:rFonts w:ascii="ＭＳ 明朝" w:hAnsi="ＭＳ 明朝" w:hint="eastAsia"/>
        </w:rPr>
        <w:t>業務計画書</w:t>
      </w:r>
    </w:p>
    <w:p w14:paraId="58A2C692" w14:textId="77777777" w:rsidR="000B4D2D" w:rsidRPr="007068C7" w:rsidRDefault="000B4D2D" w:rsidP="000B4D2D">
      <w:pPr>
        <w:jc w:val="left"/>
        <w:rPr>
          <w:rFonts w:ascii="ＭＳ 明朝" w:hAnsi="ＭＳ 明朝"/>
        </w:rPr>
      </w:pPr>
      <w:r w:rsidRPr="007068C7">
        <w:rPr>
          <w:rFonts w:ascii="ＭＳ 明朝" w:hAnsi="ＭＳ 明朝" w:hint="eastAsia"/>
        </w:rPr>
        <w:t>（２）工程表</w:t>
      </w:r>
    </w:p>
    <w:p w14:paraId="77A8C6D9" w14:textId="77777777" w:rsidR="000B4D2D" w:rsidRPr="007068C7" w:rsidRDefault="000B4D2D" w:rsidP="000B4D2D">
      <w:pPr>
        <w:jc w:val="left"/>
        <w:rPr>
          <w:rFonts w:ascii="ＭＳ 明朝" w:hAnsi="ＭＳ 明朝"/>
        </w:rPr>
      </w:pPr>
      <w:r w:rsidRPr="007068C7">
        <w:rPr>
          <w:rFonts w:ascii="ＭＳ 明朝" w:hAnsi="ＭＳ 明朝" w:hint="eastAsia"/>
        </w:rPr>
        <w:t>（３）管理技術者届及び照査技術者届（経歴証明書及び保有資格証明書）</w:t>
      </w:r>
    </w:p>
    <w:p w14:paraId="20E15DAF" w14:textId="77777777" w:rsidR="000B4D2D" w:rsidRPr="007068C7" w:rsidRDefault="000B4D2D" w:rsidP="000B4D2D">
      <w:r w:rsidRPr="007068C7">
        <w:rPr>
          <w:rFonts w:hint="eastAsia"/>
        </w:rPr>
        <w:t>（４）その他発注者が必要と認める書類</w:t>
      </w:r>
    </w:p>
    <w:p w14:paraId="00D3B6F4" w14:textId="136CA933" w:rsidR="000B4D2D" w:rsidRPr="007068C7" w:rsidRDefault="000B4D2D" w:rsidP="000B4D2D"/>
    <w:p w14:paraId="551E60D7" w14:textId="075C8E61" w:rsidR="000B4D2D" w:rsidRPr="007068C7" w:rsidRDefault="004A2B84" w:rsidP="000B4D2D">
      <w:pPr>
        <w:ind w:left="720" w:hangingChars="300" w:hanging="720"/>
      </w:pPr>
      <w:r w:rsidRPr="007068C7">
        <w:rPr>
          <w:rFonts w:hint="eastAsia"/>
        </w:rPr>
        <w:t>７</w:t>
      </w:r>
      <w:r w:rsidR="000B4D2D" w:rsidRPr="007068C7">
        <w:rPr>
          <w:rFonts w:hint="eastAsia"/>
        </w:rPr>
        <w:t xml:space="preserve">　打合せ及び報告</w:t>
      </w:r>
    </w:p>
    <w:p w14:paraId="09760CC6" w14:textId="458963D6" w:rsidR="000B4D2D" w:rsidRPr="007068C7" w:rsidRDefault="000B4D2D" w:rsidP="000B4D2D">
      <w:pPr>
        <w:ind w:leftChars="100" w:left="240" w:firstLineChars="100" w:firstLine="240"/>
      </w:pPr>
      <w:r w:rsidRPr="007068C7">
        <w:rPr>
          <w:rFonts w:hint="eastAsia"/>
        </w:rPr>
        <w:t>受注者は、業務の方針、内容、スケジュール等について、必要に応じ発注者と打合せ（着手時、中間（</w:t>
      </w:r>
      <w:r w:rsidR="00B66EBE" w:rsidRPr="007068C7">
        <w:rPr>
          <w:rFonts w:hint="eastAsia"/>
        </w:rPr>
        <w:t>２０</w:t>
      </w:r>
      <w:r w:rsidRPr="007068C7">
        <w:rPr>
          <w:rFonts w:hint="eastAsia"/>
        </w:rPr>
        <w:t>回程度</w:t>
      </w:r>
      <w:r w:rsidR="00F875AF" w:rsidRPr="007068C7">
        <w:rPr>
          <w:rFonts w:hint="eastAsia"/>
        </w:rPr>
        <w:t>（毎月１回・</w:t>
      </w:r>
      <w:r w:rsidR="00F875AF" w:rsidRPr="007068C7">
        <w:rPr>
          <w:rFonts w:hint="eastAsia"/>
        </w:rPr>
        <w:t>WEB</w:t>
      </w:r>
      <w:r w:rsidR="00F875AF" w:rsidRPr="007068C7">
        <w:rPr>
          <w:rFonts w:hint="eastAsia"/>
        </w:rPr>
        <w:t>可）</w:t>
      </w:r>
      <w:r w:rsidRPr="007068C7">
        <w:rPr>
          <w:rFonts w:hint="eastAsia"/>
        </w:rPr>
        <w:t>）、完了時）を行い、その結果について記録を提出し、確認を受ける。</w:t>
      </w:r>
    </w:p>
    <w:p w14:paraId="7CFCEC67" w14:textId="0E0633B7" w:rsidR="00B368F0" w:rsidRPr="007068C7" w:rsidRDefault="000B4D2D" w:rsidP="00B368F0">
      <w:pPr>
        <w:ind w:leftChars="100" w:left="240" w:firstLineChars="100" w:firstLine="240"/>
      </w:pPr>
      <w:r w:rsidRPr="007068C7">
        <w:rPr>
          <w:rFonts w:hint="eastAsia"/>
        </w:rPr>
        <w:t>業務の途中において発注者が指示する事項について、受注者はその進捗状況を遅滞なく報告する。</w:t>
      </w:r>
    </w:p>
    <w:p w14:paraId="64F83808" w14:textId="77777777" w:rsidR="00BA1C01" w:rsidRPr="007068C7" w:rsidRDefault="00BA1C01" w:rsidP="000B4D2D">
      <w:pPr>
        <w:ind w:left="720" w:hangingChars="300" w:hanging="720"/>
      </w:pPr>
    </w:p>
    <w:p w14:paraId="71C37730" w14:textId="2AB47808" w:rsidR="000B4D2D" w:rsidRPr="007068C7" w:rsidRDefault="004A2B84" w:rsidP="000B4D2D">
      <w:pPr>
        <w:ind w:left="720" w:hangingChars="300" w:hanging="720"/>
      </w:pPr>
      <w:r w:rsidRPr="007068C7">
        <w:rPr>
          <w:rFonts w:hint="eastAsia"/>
        </w:rPr>
        <w:t>８</w:t>
      </w:r>
      <w:r w:rsidR="000B4D2D" w:rsidRPr="007068C7">
        <w:rPr>
          <w:rFonts w:hint="eastAsia"/>
        </w:rPr>
        <w:t xml:space="preserve">　成果品</w:t>
      </w:r>
    </w:p>
    <w:p w14:paraId="72C05064" w14:textId="3E2E8314" w:rsidR="000B4D2D" w:rsidRPr="007068C7" w:rsidRDefault="000B4D2D" w:rsidP="000B4D2D">
      <w:pPr>
        <w:ind w:leftChars="100" w:left="240" w:firstLineChars="100" w:firstLine="240"/>
      </w:pPr>
      <w:r w:rsidRPr="007068C7">
        <w:rPr>
          <w:rFonts w:hint="eastAsia"/>
        </w:rPr>
        <w:t>成果品は、次に掲げるとおりとし、随時電子データ（</w:t>
      </w:r>
      <w:r w:rsidR="00AA4CBC" w:rsidRPr="007068C7">
        <w:rPr>
          <w:rFonts w:ascii="ＭＳ 明朝" w:hAnsi="ＭＳ 明朝" w:hint="eastAsia"/>
        </w:rPr>
        <w:t>Word、Excel、Power Point、Jpeg、CAD</w:t>
      </w:r>
      <w:r w:rsidRPr="007068C7">
        <w:rPr>
          <w:rFonts w:ascii="ＭＳ 明朝" w:hAnsi="ＭＳ 明朝" w:hint="eastAsia"/>
        </w:rPr>
        <w:t>等一般的に使用可能なもの）で提出する。また、業務完了時には、電子</w:t>
      </w:r>
      <w:r w:rsidRPr="007068C7">
        <w:rPr>
          <w:rFonts w:ascii="ＭＳ 明朝" w:hAnsi="ＭＳ 明朝" w:hint="eastAsia"/>
        </w:rPr>
        <w:lastRenderedPageBreak/>
        <w:t>媒体（CD-R又はDVD-R）</w:t>
      </w:r>
      <w:r w:rsidRPr="007068C7">
        <w:rPr>
          <w:rFonts w:hint="eastAsia"/>
        </w:rPr>
        <w:t>で</w:t>
      </w:r>
      <w:r w:rsidR="00AA4CBC" w:rsidRPr="007068C7">
        <w:rPr>
          <w:rFonts w:hint="eastAsia"/>
        </w:rPr>
        <w:t>１</w:t>
      </w:r>
      <w:r w:rsidRPr="007068C7">
        <w:rPr>
          <w:rFonts w:hint="eastAsia"/>
        </w:rPr>
        <w:t>部作成し、委託業務名を印刷して提出する。</w:t>
      </w:r>
    </w:p>
    <w:p w14:paraId="5BCEBCAD" w14:textId="77777777" w:rsidR="000B4D2D" w:rsidRPr="007068C7" w:rsidRDefault="000B4D2D" w:rsidP="000B4D2D">
      <w:r w:rsidRPr="007068C7">
        <w:rPr>
          <w:rFonts w:hint="eastAsia"/>
        </w:rPr>
        <w:t>（１）報告書及び概要版</w:t>
      </w:r>
    </w:p>
    <w:p w14:paraId="25291204" w14:textId="77777777" w:rsidR="000B4D2D" w:rsidRPr="007068C7" w:rsidRDefault="000B4D2D" w:rsidP="000B4D2D">
      <w:r w:rsidRPr="007068C7">
        <w:rPr>
          <w:rFonts w:hint="eastAsia"/>
        </w:rPr>
        <w:t>（２）打合せ記録簿</w:t>
      </w:r>
    </w:p>
    <w:p w14:paraId="33A4DCC6" w14:textId="77777777" w:rsidR="000B4D2D" w:rsidRPr="007068C7" w:rsidRDefault="000B4D2D" w:rsidP="000B4D2D">
      <w:r w:rsidRPr="007068C7">
        <w:rPr>
          <w:rFonts w:hint="eastAsia"/>
        </w:rPr>
        <w:t>（３）その他発注者が指示する図書</w:t>
      </w:r>
    </w:p>
    <w:p w14:paraId="56B6700B" w14:textId="77777777" w:rsidR="000B4D2D" w:rsidRPr="007068C7" w:rsidRDefault="000B4D2D" w:rsidP="000B4D2D"/>
    <w:p w14:paraId="2FF54737" w14:textId="13876296" w:rsidR="000B4D2D" w:rsidRPr="007068C7" w:rsidRDefault="004A2B84" w:rsidP="000B4D2D">
      <w:pPr>
        <w:ind w:left="720" w:hangingChars="300" w:hanging="720"/>
      </w:pPr>
      <w:r w:rsidRPr="007068C7">
        <w:rPr>
          <w:rFonts w:hint="eastAsia"/>
        </w:rPr>
        <w:t>９</w:t>
      </w:r>
      <w:r w:rsidR="000B4D2D" w:rsidRPr="007068C7">
        <w:rPr>
          <w:rFonts w:hint="eastAsia"/>
        </w:rPr>
        <w:t xml:space="preserve">　契約約款</w:t>
      </w:r>
    </w:p>
    <w:p w14:paraId="462327C9" w14:textId="5B5C3517" w:rsidR="000B4D2D" w:rsidRPr="007068C7" w:rsidRDefault="000B4D2D" w:rsidP="00400E83">
      <w:pPr>
        <w:ind w:leftChars="100" w:left="240" w:firstLineChars="100" w:firstLine="240"/>
        <w:rPr>
          <w:rFonts w:ascii="ＭＳ 明朝" w:hAnsi="ＭＳ 明朝" w:cs="ＭＳ 明朝"/>
          <w:kern w:val="0"/>
        </w:rPr>
      </w:pPr>
      <w:r w:rsidRPr="007068C7">
        <w:rPr>
          <w:rFonts w:ascii="ＭＳ 明朝" w:hAnsi="ＭＳ 明朝" w:cs="ＭＳ 明朝" w:hint="eastAsia"/>
          <w:kern w:val="0"/>
        </w:rPr>
        <w:t>本業務の契約については、安城市契約規則及び安城市委託契約約款の規定に準拠する</w:t>
      </w:r>
      <w:r w:rsidR="00BA1C01" w:rsidRPr="007068C7">
        <w:rPr>
          <w:rFonts w:ascii="ＭＳ 明朝" w:hAnsi="ＭＳ 明朝" w:cs="ＭＳ 明朝" w:hint="eastAsia"/>
          <w:kern w:val="0"/>
        </w:rPr>
        <w:t>。</w:t>
      </w:r>
    </w:p>
    <w:p w14:paraId="4DA4C054" w14:textId="77777777" w:rsidR="00C20391" w:rsidRPr="007068C7" w:rsidRDefault="00C20391" w:rsidP="000B4D2D">
      <w:pPr>
        <w:ind w:left="720" w:hangingChars="300" w:hanging="720"/>
        <w:rPr>
          <w:rFonts w:ascii="ＭＳ 明朝" w:hAnsi="ＭＳ 明朝"/>
        </w:rPr>
      </w:pPr>
    </w:p>
    <w:p w14:paraId="4DBA1A1E" w14:textId="630EE645" w:rsidR="000B4D2D" w:rsidRPr="007068C7" w:rsidRDefault="000B4D2D" w:rsidP="000B4D2D">
      <w:pPr>
        <w:ind w:left="720" w:hangingChars="300" w:hanging="720"/>
      </w:pPr>
      <w:r w:rsidRPr="007068C7">
        <w:rPr>
          <w:rFonts w:ascii="ＭＳ 明朝" w:hAnsi="ＭＳ 明朝" w:hint="eastAsia"/>
        </w:rPr>
        <w:t>１</w:t>
      </w:r>
      <w:r w:rsidR="004A2B84" w:rsidRPr="007068C7">
        <w:rPr>
          <w:rFonts w:ascii="ＭＳ 明朝" w:hAnsi="ＭＳ 明朝" w:hint="eastAsia"/>
        </w:rPr>
        <w:t>０</w:t>
      </w:r>
      <w:r w:rsidRPr="007068C7">
        <w:rPr>
          <w:rFonts w:hint="eastAsia"/>
        </w:rPr>
        <w:t xml:space="preserve">　その他</w:t>
      </w:r>
    </w:p>
    <w:p w14:paraId="7788D167" w14:textId="77777777" w:rsidR="000B4D2D" w:rsidRPr="007068C7" w:rsidRDefault="000B4D2D" w:rsidP="000B4D2D">
      <w:pPr>
        <w:ind w:left="480" w:hangingChars="200" w:hanging="480"/>
      </w:pPr>
      <w:r w:rsidRPr="007068C7">
        <w:rPr>
          <w:rFonts w:hint="eastAsia"/>
        </w:rPr>
        <w:t>（１）発注者は業務の遂行に必要となる資料を受注者に貸与し、受注者は貸与された図書等の資料が不要となった場合、直ちに発注者に返還する。</w:t>
      </w:r>
    </w:p>
    <w:p w14:paraId="56D65AD2" w14:textId="77777777" w:rsidR="000B4D2D" w:rsidRPr="007068C7" w:rsidRDefault="000B4D2D" w:rsidP="000B4D2D">
      <w:pPr>
        <w:ind w:left="480" w:hangingChars="200" w:hanging="480"/>
      </w:pPr>
      <w:r w:rsidRPr="007068C7">
        <w:rPr>
          <w:rFonts w:hint="eastAsia"/>
        </w:rPr>
        <w:t>（２）本業務による成果品はデータを含めて発注者に帰属するものとし、受注者は発注者の承諾を得ずに使用し、又は他に貸与しないこと。また、成果品内において使用される素材等について、著作権その他の権利等に関して第三者から申出がなされた場合は、すべて受注者の責任において対処すること。</w:t>
      </w:r>
    </w:p>
    <w:p w14:paraId="7867149C" w14:textId="17A2D3AC" w:rsidR="000B4D2D" w:rsidRPr="007068C7" w:rsidRDefault="000B4D2D" w:rsidP="000B4D2D">
      <w:pPr>
        <w:ind w:left="480" w:hangingChars="200" w:hanging="480"/>
      </w:pPr>
      <w:r w:rsidRPr="007068C7">
        <w:rPr>
          <w:rFonts w:hint="eastAsia"/>
        </w:rPr>
        <w:t>（３）委託業務内容について、本仕様書に記載された業務のほか、プロポーザルの企画提案書に記載した内容についても実施すること</w:t>
      </w:r>
      <w:r w:rsidR="002D09B5" w:rsidRPr="007068C7">
        <w:rPr>
          <w:rFonts w:hint="eastAsia"/>
        </w:rPr>
        <w:t>。</w:t>
      </w:r>
    </w:p>
    <w:p w14:paraId="258E9B36" w14:textId="77777777" w:rsidR="000B4D2D" w:rsidRPr="007068C7" w:rsidRDefault="000B4D2D" w:rsidP="000B4D2D">
      <w:pPr>
        <w:ind w:left="480" w:hangingChars="200" w:hanging="480"/>
      </w:pPr>
      <w:r w:rsidRPr="007068C7">
        <w:rPr>
          <w:rFonts w:hint="eastAsia"/>
        </w:rPr>
        <w:t>（４）作成した資料には、引用元や出典を明記し、業務履行報告書やそのバックデータについては、計算過程も明記すること。</w:t>
      </w:r>
    </w:p>
    <w:p w14:paraId="6AE527E1" w14:textId="77777777" w:rsidR="000B4D2D" w:rsidRPr="007068C7" w:rsidRDefault="000B4D2D" w:rsidP="000B4D2D">
      <w:pPr>
        <w:ind w:left="480" w:hangingChars="200" w:hanging="480"/>
      </w:pPr>
      <w:r w:rsidRPr="007068C7">
        <w:rPr>
          <w:rFonts w:hint="eastAsia"/>
        </w:rPr>
        <w:t>（５）本業務の遂行に伴う費用は、本仕様書に明記がないものであっても、原則として、全て受注者の負担とする。</w:t>
      </w:r>
    </w:p>
    <w:p w14:paraId="7437C497" w14:textId="5C9F2694" w:rsidR="000B4D2D" w:rsidRPr="007068C7" w:rsidRDefault="000B4D2D" w:rsidP="000B4D2D">
      <w:pPr>
        <w:ind w:left="480" w:hangingChars="200" w:hanging="480"/>
      </w:pPr>
      <w:r w:rsidRPr="007068C7">
        <w:rPr>
          <w:rFonts w:hint="eastAsia"/>
        </w:rPr>
        <w:t>（６）本業務において必要な手続き及び発注者が貸与する以外の資料収集は、原則として受注者が行うこととし、最新の資料を用いること。</w:t>
      </w:r>
    </w:p>
    <w:p w14:paraId="6097E557" w14:textId="07D49E59" w:rsidR="002D09B5" w:rsidRPr="007068C7" w:rsidRDefault="002D09B5" w:rsidP="000B4D2D">
      <w:pPr>
        <w:ind w:left="480" w:hangingChars="200" w:hanging="480"/>
      </w:pPr>
      <w:r w:rsidRPr="007068C7">
        <w:rPr>
          <w:rFonts w:hint="eastAsia"/>
        </w:rPr>
        <w:t>（７）</w:t>
      </w:r>
      <w:r w:rsidR="00681B6A" w:rsidRPr="007068C7">
        <w:rPr>
          <w:rFonts w:hint="eastAsia"/>
        </w:rPr>
        <w:t>提出書類について安城市情報公開条例（平成１２年安城市条例第４９号）第６条に基づく開示請求があったときは、一般社員の氏名、経歴等の個人情報に該当するものを除き原則として開示することとなる。ただし、法人その他の団体の競争上の地位、財産権その他正当な利益を害するものは不開示となる場合があるため、</w:t>
      </w:r>
      <w:r w:rsidR="00681B6A" w:rsidRPr="007068C7">
        <w:rPr>
          <w:rFonts w:hint="eastAsia"/>
        </w:rPr>
        <w:t xml:space="preserve"> </w:t>
      </w:r>
      <w:r w:rsidR="00681B6A" w:rsidRPr="007068C7">
        <w:rPr>
          <w:rFonts w:hint="eastAsia"/>
        </w:rPr>
        <w:t>これに該当する部分があるときは、不開示としてほしい項目及びその項目ごとの具体的な理由（どのような根拠で、どのような権利利益が害されるか等）を、企画提案書の提出時に、書面により申し出ること。ただし、当該項目及び理由が同条例第７条各号に該当すると認めがたい場合は、開示することがある</w:t>
      </w:r>
    </w:p>
    <w:p w14:paraId="1A7DDDC1" w14:textId="5013EE76" w:rsidR="000B4D2D" w:rsidRPr="007068C7" w:rsidRDefault="000B4D2D" w:rsidP="000B4D2D">
      <w:pPr>
        <w:ind w:left="480" w:hangingChars="200" w:hanging="480"/>
      </w:pPr>
      <w:r w:rsidRPr="007068C7">
        <w:rPr>
          <w:rFonts w:hint="eastAsia"/>
        </w:rPr>
        <w:t>（</w:t>
      </w:r>
      <w:r w:rsidR="002D09B5" w:rsidRPr="007068C7">
        <w:rPr>
          <w:rFonts w:hint="eastAsia"/>
        </w:rPr>
        <w:t>８</w:t>
      </w:r>
      <w:r w:rsidRPr="007068C7">
        <w:rPr>
          <w:rFonts w:hint="eastAsia"/>
        </w:rPr>
        <w:t>）受注者は、業務中に知り得た内容を、第三者に漏らしてはならない。</w:t>
      </w:r>
    </w:p>
    <w:p w14:paraId="69B0E331" w14:textId="5BE98A7F" w:rsidR="000B4D2D" w:rsidRPr="007068C7" w:rsidRDefault="000B4D2D" w:rsidP="000B4D2D">
      <w:pPr>
        <w:ind w:left="480" w:hangingChars="200" w:hanging="480"/>
      </w:pPr>
      <w:r w:rsidRPr="007068C7">
        <w:rPr>
          <w:rFonts w:hint="eastAsia"/>
        </w:rPr>
        <w:t>（</w:t>
      </w:r>
      <w:r w:rsidR="002D09B5" w:rsidRPr="007068C7">
        <w:rPr>
          <w:rFonts w:hint="eastAsia"/>
        </w:rPr>
        <w:t>９</w:t>
      </w:r>
      <w:r w:rsidRPr="007068C7">
        <w:rPr>
          <w:rFonts w:hint="eastAsia"/>
        </w:rPr>
        <w:t>）業務内容は概要を示したものであり、業務の実施に当たっては、発注者と十分に協議すること。</w:t>
      </w:r>
    </w:p>
    <w:p w14:paraId="6985E7BB" w14:textId="02A6C907" w:rsidR="00171AA7" w:rsidRDefault="000B4D2D" w:rsidP="000766E3">
      <w:pPr>
        <w:ind w:left="480" w:hangingChars="200" w:hanging="480"/>
      </w:pPr>
      <w:r w:rsidRPr="007068C7">
        <w:rPr>
          <w:rFonts w:hint="eastAsia"/>
        </w:rPr>
        <w:t>（</w:t>
      </w:r>
      <w:r w:rsidR="002D09B5" w:rsidRPr="007068C7">
        <w:rPr>
          <w:rFonts w:hint="eastAsia"/>
        </w:rPr>
        <w:t>１０</w:t>
      </w:r>
      <w:r w:rsidRPr="007068C7">
        <w:rPr>
          <w:rFonts w:hint="eastAsia"/>
        </w:rPr>
        <w:t>）業務の実施に関し疑義が生じた</w:t>
      </w:r>
      <w:r w:rsidR="00877CA3" w:rsidRPr="007068C7">
        <w:rPr>
          <w:rFonts w:hint="eastAsia"/>
        </w:rPr>
        <w:t>ときは、発注者と受注者の双方が協議のうえ決定するものとする</w:t>
      </w:r>
      <w:r w:rsidRPr="007068C7">
        <w:rPr>
          <w:rFonts w:hint="eastAsia"/>
        </w:rPr>
        <w:t>。</w:t>
      </w:r>
    </w:p>
    <w:p w14:paraId="4EA4C13A" w14:textId="6E3872CB" w:rsidR="00A30AB5" w:rsidRPr="00A30AB5" w:rsidRDefault="00A30AB5" w:rsidP="00A30AB5">
      <w:pPr>
        <w:rPr>
          <w:rFonts w:hint="eastAsia"/>
        </w:rPr>
      </w:pPr>
    </w:p>
    <w:sectPr w:rsidR="00A30AB5" w:rsidRPr="00A30AB5" w:rsidSect="001316A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6FEED" w14:textId="77777777" w:rsidR="00AD106A" w:rsidRDefault="00AD106A" w:rsidP="000B4D2D">
      <w:r>
        <w:separator/>
      </w:r>
    </w:p>
  </w:endnote>
  <w:endnote w:type="continuationSeparator" w:id="0">
    <w:p w14:paraId="5DC3B964" w14:textId="77777777" w:rsidR="00AD106A" w:rsidRDefault="00AD106A" w:rsidP="000B4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D9C78" w14:textId="77777777" w:rsidR="00AD106A" w:rsidRDefault="00AD106A" w:rsidP="000B4D2D">
      <w:r>
        <w:separator/>
      </w:r>
    </w:p>
  </w:footnote>
  <w:footnote w:type="continuationSeparator" w:id="0">
    <w:p w14:paraId="4BA62BD3" w14:textId="77777777" w:rsidR="00AD106A" w:rsidRDefault="00AD106A" w:rsidP="000B4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083214"/>
    <w:multiLevelType w:val="hybridMultilevel"/>
    <w:tmpl w:val="2D2A23B0"/>
    <w:lvl w:ilvl="0" w:tplc="91CEF7A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AA7"/>
    <w:rsid w:val="00002931"/>
    <w:rsid w:val="00011D0E"/>
    <w:rsid w:val="00014FD8"/>
    <w:rsid w:val="000766E3"/>
    <w:rsid w:val="00097E15"/>
    <w:rsid w:val="000B4D2D"/>
    <w:rsid w:val="000D06B3"/>
    <w:rsid w:val="000D2A2C"/>
    <w:rsid w:val="000E32CB"/>
    <w:rsid w:val="00123867"/>
    <w:rsid w:val="001316A6"/>
    <w:rsid w:val="00137C01"/>
    <w:rsid w:val="0015748D"/>
    <w:rsid w:val="00171AA7"/>
    <w:rsid w:val="00181418"/>
    <w:rsid w:val="001B4B29"/>
    <w:rsid w:val="0021569C"/>
    <w:rsid w:val="002526C0"/>
    <w:rsid w:val="002613A3"/>
    <w:rsid w:val="00267491"/>
    <w:rsid w:val="00267A8D"/>
    <w:rsid w:val="00297239"/>
    <w:rsid w:val="00297B87"/>
    <w:rsid w:val="002D09B5"/>
    <w:rsid w:val="00304473"/>
    <w:rsid w:val="003415DF"/>
    <w:rsid w:val="003519B7"/>
    <w:rsid w:val="00362E03"/>
    <w:rsid w:val="003809DF"/>
    <w:rsid w:val="003907B7"/>
    <w:rsid w:val="003D4B1A"/>
    <w:rsid w:val="00400E83"/>
    <w:rsid w:val="0046556F"/>
    <w:rsid w:val="00482B29"/>
    <w:rsid w:val="00485535"/>
    <w:rsid w:val="004A0D1B"/>
    <w:rsid w:val="004A2B84"/>
    <w:rsid w:val="004D0421"/>
    <w:rsid w:val="004D7815"/>
    <w:rsid w:val="004E14A2"/>
    <w:rsid w:val="0052435D"/>
    <w:rsid w:val="00524EFC"/>
    <w:rsid w:val="00537463"/>
    <w:rsid w:val="00542E3F"/>
    <w:rsid w:val="0054318F"/>
    <w:rsid w:val="00544508"/>
    <w:rsid w:val="00557AF5"/>
    <w:rsid w:val="005C2FC6"/>
    <w:rsid w:val="005C531A"/>
    <w:rsid w:val="00626A37"/>
    <w:rsid w:val="006432D4"/>
    <w:rsid w:val="00644F01"/>
    <w:rsid w:val="00653CDD"/>
    <w:rsid w:val="00681B6A"/>
    <w:rsid w:val="006A7A99"/>
    <w:rsid w:val="006D0E49"/>
    <w:rsid w:val="00704E89"/>
    <w:rsid w:val="007068C7"/>
    <w:rsid w:val="00741757"/>
    <w:rsid w:val="00743822"/>
    <w:rsid w:val="007461B8"/>
    <w:rsid w:val="007826F3"/>
    <w:rsid w:val="007B4500"/>
    <w:rsid w:val="007C6095"/>
    <w:rsid w:val="008035F7"/>
    <w:rsid w:val="00877CA3"/>
    <w:rsid w:val="008B4BA8"/>
    <w:rsid w:val="008D233A"/>
    <w:rsid w:val="00936654"/>
    <w:rsid w:val="00941E1F"/>
    <w:rsid w:val="009A16A2"/>
    <w:rsid w:val="009B3061"/>
    <w:rsid w:val="009B62C6"/>
    <w:rsid w:val="009C6E6E"/>
    <w:rsid w:val="009E5F3A"/>
    <w:rsid w:val="009E672E"/>
    <w:rsid w:val="00A30AB5"/>
    <w:rsid w:val="00A37C69"/>
    <w:rsid w:val="00A71231"/>
    <w:rsid w:val="00A74051"/>
    <w:rsid w:val="00AA4CBC"/>
    <w:rsid w:val="00AD106A"/>
    <w:rsid w:val="00AE05EF"/>
    <w:rsid w:val="00B368F0"/>
    <w:rsid w:val="00B46414"/>
    <w:rsid w:val="00B66EBE"/>
    <w:rsid w:val="00B6728B"/>
    <w:rsid w:val="00B74B9A"/>
    <w:rsid w:val="00BA0418"/>
    <w:rsid w:val="00BA1C01"/>
    <w:rsid w:val="00BA5698"/>
    <w:rsid w:val="00BC2195"/>
    <w:rsid w:val="00BF6E4D"/>
    <w:rsid w:val="00C20391"/>
    <w:rsid w:val="00C34B57"/>
    <w:rsid w:val="00C5158A"/>
    <w:rsid w:val="00C83858"/>
    <w:rsid w:val="00C96C9C"/>
    <w:rsid w:val="00CA27A8"/>
    <w:rsid w:val="00CB72CE"/>
    <w:rsid w:val="00CF3C56"/>
    <w:rsid w:val="00D35168"/>
    <w:rsid w:val="00D5115E"/>
    <w:rsid w:val="00D80E7B"/>
    <w:rsid w:val="00D836FB"/>
    <w:rsid w:val="00DD6754"/>
    <w:rsid w:val="00DF0345"/>
    <w:rsid w:val="00DF73F8"/>
    <w:rsid w:val="00E074AD"/>
    <w:rsid w:val="00E13457"/>
    <w:rsid w:val="00E33511"/>
    <w:rsid w:val="00E51FED"/>
    <w:rsid w:val="00E734A2"/>
    <w:rsid w:val="00EA29C8"/>
    <w:rsid w:val="00EC6499"/>
    <w:rsid w:val="00EF1161"/>
    <w:rsid w:val="00F060EE"/>
    <w:rsid w:val="00F257EE"/>
    <w:rsid w:val="00F45B0D"/>
    <w:rsid w:val="00F875AF"/>
    <w:rsid w:val="00F96F26"/>
    <w:rsid w:val="00FA3910"/>
    <w:rsid w:val="00FB72DE"/>
    <w:rsid w:val="00FC2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654DDE4D"/>
  <w15:chartTrackingRefBased/>
  <w15:docId w15:val="{5981038B-D7CD-4C76-A035-4AE0108B6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D2D"/>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4D2D"/>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0B4D2D"/>
  </w:style>
  <w:style w:type="paragraph" w:styleId="a5">
    <w:name w:val="footer"/>
    <w:basedOn w:val="a"/>
    <w:link w:val="a6"/>
    <w:uiPriority w:val="99"/>
    <w:unhideWhenUsed/>
    <w:rsid w:val="000B4D2D"/>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0B4D2D"/>
  </w:style>
  <w:style w:type="paragraph" w:styleId="a7">
    <w:name w:val="List Paragraph"/>
    <w:basedOn w:val="a"/>
    <w:uiPriority w:val="34"/>
    <w:qFormat/>
    <w:rsid w:val="004D04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F316E-BCBC-40FB-A86F-E7273C2DE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1463</TotalTime>
  <Pages>4</Pages>
  <Words>558</Words>
  <Characters>3183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杉浦 康宏</dc:creator>
  <cp:keywords/>
  <dc:description/>
  <cp:lastModifiedBy>二村　勇汰</cp:lastModifiedBy>
  <cp:revision>113</cp:revision>
  <cp:lastPrinted>2025-03-19T10:50:00Z</cp:lastPrinted>
  <dcterms:created xsi:type="dcterms:W3CDTF">2025-02-13T05:04:00Z</dcterms:created>
  <dcterms:modified xsi:type="dcterms:W3CDTF">2026-02-24T06:03:00Z</dcterms:modified>
</cp:coreProperties>
</file>