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7DCA" w14:textId="77D6DFB3" w:rsidR="00451A44" w:rsidRDefault="00475BF4" w:rsidP="00E77FC2">
      <w:pPr>
        <w:jc w:val="center"/>
      </w:pPr>
      <w:r>
        <w:rPr>
          <w:rFonts w:hint="eastAsia"/>
        </w:rPr>
        <w:t>安城市</w:t>
      </w:r>
      <w:r w:rsidR="00FF59D9">
        <w:rPr>
          <w:rFonts w:hint="eastAsia"/>
        </w:rPr>
        <w:t>地理情報システム</w:t>
      </w:r>
      <w:r w:rsidR="00E77FC2">
        <w:rPr>
          <w:rFonts w:hint="eastAsia"/>
        </w:rPr>
        <w:t>更新業務</w:t>
      </w:r>
      <w:r w:rsidR="00E062CD">
        <w:rPr>
          <w:rFonts w:hint="eastAsia"/>
        </w:rPr>
        <w:t xml:space="preserve"> </w:t>
      </w:r>
      <w:r w:rsidR="00E062CD">
        <w:rPr>
          <w:rFonts w:hint="eastAsia"/>
        </w:rPr>
        <w:t>要求</w:t>
      </w:r>
      <w:r w:rsidR="00E77FC2">
        <w:rPr>
          <w:rFonts w:hint="eastAsia"/>
        </w:rPr>
        <w:t>仕様書</w:t>
      </w:r>
    </w:p>
    <w:p w14:paraId="463A07BD" w14:textId="77777777" w:rsidR="005E57E5" w:rsidRDefault="005E57E5" w:rsidP="00451A44">
      <w:pPr>
        <w:jc w:val="left"/>
      </w:pPr>
    </w:p>
    <w:p w14:paraId="74051220" w14:textId="382BB9F7" w:rsidR="00832A2B" w:rsidRPr="00475BF4" w:rsidRDefault="00254517" w:rsidP="00451A44">
      <w:pPr>
        <w:jc w:val="left"/>
        <w:rPr>
          <w:b/>
          <w:bCs/>
        </w:rPr>
      </w:pPr>
      <w:r w:rsidRPr="00475BF4">
        <w:rPr>
          <w:rFonts w:hint="eastAsia"/>
          <w:b/>
          <w:bCs/>
        </w:rPr>
        <w:t>第１章</w:t>
      </w:r>
      <w:r w:rsidR="00451A44" w:rsidRPr="00475BF4">
        <w:rPr>
          <w:rFonts w:hint="eastAsia"/>
          <w:b/>
          <w:bCs/>
        </w:rPr>
        <w:t xml:space="preserve">　</w:t>
      </w:r>
      <w:r w:rsidR="00832A2B" w:rsidRPr="00475BF4">
        <w:rPr>
          <w:rFonts w:hint="eastAsia"/>
          <w:b/>
          <w:bCs/>
        </w:rPr>
        <w:t>総則</w:t>
      </w:r>
    </w:p>
    <w:p w14:paraId="632F8307" w14:textId="3A5E9A66" w:rsidR="00451A44" w:rsidRDefault="00254517" w:rsidP="00451A44">
      <w:pPr>
        <w:jc w:val="left"/>
      </w:pPr>
      <w:r>
        <w:rPr>
          <w:rFonts w:hint="eastAsia"/>
        </w:rPr>
        <w:t xml:space="preserve">１　</w:t>
      </w:r>
      <w:r w:rsidR="00832A2B">
        <w:rPr>
          <w:rFonts w:hint="eastAsia"/>
        </w:rPr>
        <w:t>本仕様書</w:t>
      </w:r>
      <w:r w:rsidR="007E2FF1">
        <w:rPr>
          <w:rFonts w:hint="eastAsia"/>
        </w:rPr>
        <w:t>の</w:t>
      </w:r>
      <w:r w:rsidR="00832A2B">
        <w:rPr>
          <w:rFonts w:hint="eastAsia"/>
        </w:rPr>
        <w:t>位置づけ</w:t>
      </w:r>
    </w:p>
    <w:p w14:paraId="0A709391" w14:textId="7E055FC4" w:rsidR="00FF59D9" w:rsidRDefault="00FF59D9" w:rsidP="00291178">
      <w:pPr>
        <w:ind w:left="245" w:hangingChars="100" w:hanging="245"/>
        <w:jc w:val="left"/>
      </w:pPr>
      <w:r>
        <w:rPr>
          <w:rFonts w:hint="eastAsia"/>
        </w:rPr>
        <w:t xml:space="preserve">　　本仕様書は、安城市（以下「</w:t>
      </w:r>
      <w:r w:rsidR="004F205E">
        <w:rPr>
          <w:rFonts w:hint="eastAsia"/>
        </w:rPr>
        <w:t>発注者</w:t>
      </w:r>
      <w:r>
        <w:rPr>
          <w:rFonts w:hint="eastAsia"/>
        </w:rPr>
        <w:t>」という。）が</w:t>
      </w:r>
      <w:r w:rsidR="00291178">
        <w:rPr>
          <w:rFonts w:hint="eastAsia"/>
        </w:rPr>
        <w:t>運用する地理情報システムの更新に係る業務（以下「本業務」という。）について、その範囲と内容、</w:t>
      </w:r>
      <w:r w:rsidR="004F205E">
        <w:rPr>
          <w:rFonts w:hint="eastAsia"/>
        </w:rPr>
        <w:t>委託</w:t>
      </w:r>
      <w:r w:rsidR="00291178">
        <w:rPr>
          <w:rFonts w:hint="eastAsia"/>
        </w:rPr>
        <w:t>事業者（以下「</w:t>
      </w:r>
      <w:r w:rsidR="004F205E">
        <w:rPr>
          <w:rFonts w:hint="eastAsia"/>
        </w:rPr>
        <w:t>受注者</w:t>
      </w:r>
      <w:r w:rsidR="00291178">
        <w:rPr>
          <w:rFonts w:hint="eastAsia"/>
        </w:rPr>
        <w:t>」という。）に要求する水準及び果たすべき役割を規定するものである。</w:t>
      </w:r>
    </w:p>
    <w:p w14:paraId="6C9DF513" w14:textId="77777777" w:rsidR="00291178" w:rsidRDefault="00291178" w:rsidP="00291178">
      <w:pPr>
        <w:ind w:leftChars="100" w:left="245" w:firstLineChars="100" w:firstLine="245"/>
        <w:jc w:val="left"/>
      </w:pPr>
      <w:r>
        <w:rPr>
          <w:rFonts w:hint="eastAsia"/>
        </w:rPr>
        <w:t>本仕様書の内容は主要事項のみを示したものであり、明記がない事項でも、新システムが当然備えるべきと考えられる事項については仕様に含まれるものとする。また、本仕様書にはない、よりよい業務改善案、費用低減案等があれば取り入れるため、積極的な提案を行うこと。</w:t>
      </w:r>
    </w:p>
    <w:p w14:paraId="5F417121" w14:textId="77777777" w:rsidR="00291178" w:rsidRDefault="00291178" w:rsidP="00291178">
      <w:pPr>
        <w:ind w:left="245" w:hangingChars="100" w:hanging="245"/>
        <w:jc w:val="left"/>
      </w:pPr>
    </w:p>
    <w:p w14:paraId="278BAE29" w14:textId="1BB3914E" w:rsidR="00291178" w:rsidRDefault="00291178" w:rsidP="00291178">
      <w:pPr>
        <w:ind w:left="245" w:hangingChars="100" w:hanging="245"/>
        <w:jc w:val="left"/>
      </w:pPr>
      <w:r>
        <w:rPr>
          <w:rFonts w:hint="eastAsia"/>
        </w:rPr>
        <w:t>２　目的</w:t>
      </w:r>
    </w:p>
    <w:p w14:paraId="3B618178" w14:textId="3FA5803F" w:rsidR="00291178" w:rsidRDefault="00291178" w:rsidP="00291178">
      <w:pPr>
        <w:ind w:left="245" w:hangingChars="100" w:hanging="245"/>
        <w:jc w:val="left"/>
      </w:pPr>
      <w:r>
        <w:rPr>
          <w:rFonts w:hint="eastAsia"/>
        </w:rPr>
        <w:t xml:space="preserve">　　新たに構築する</w:t>
      </w:r>
      <w:r w:rsidR="000F261A">
        <w:rPr>
          <w:rFonts w:hint="eastAsia"/>
        </w:rPr>
        <w:t>安城市地理情報</w:t>
      </w:r>
      <w:r>
        <w:rPr>
          <w:rFonts w:hint="eastAsia"/>
        </w:rPr>
        <w:t>システム</w:t>
      </w:r>
      <w:r w:rsidR="000F261A">
        <w:rPr>
          <w:rFonts w:hint="eastAsia"/>
        </w:rPr>
        <w:t>（以下「</w:t>
      </w:r>
      <w:r w:rsidR="00721B38">
        <w:rPr>
          <w:rFonts w:hint="eastAsia"/>
        </w:rPr>
        <w:t>本</w:t>
      </w:r>
      <w:r w:rsidR="000F261A">
        <w:rPr>
          <w:rFonts w:hint="eastAsia"/>
        </w:rPr>
        <w:t>システム」という。）</w:t>
      </w:r>
      <w:r>
        <w:rPr>
          <w:rFonts w:hint="eastAsia"/>
        </w:rPr>
        <w:t>は、</w:t>
      </w:r>
      <w:r w:rsidRPr="00291178">
        <w:rPr>
          <w:rFonts w:hint="eastAsia"/>
        </w:rPr>
        <w:t>総合行政ネットワーク（</w:t>
      </w:r>
      <w:r w:rsidRPr="00291178">
        <w:rPr>
          <w:rFonts w:hint="eastAsia"/>
        </w:rPr>
        <w:t>LGWAN</w:t>
      </w:r>
      <w:r w:rsidRPr="00291178">
        <w:rPr>
          <w:rFonts w:hint="eastAsia"/>
        </w:rPr>
        <w:t>）を積極的に取り入れたクラウド化を推進するものとし、「統合型</w:t>
      </w:r>
      <w:r w:rsidRPr="00291178">
        <w:rPr>
          <w:rFonts w:hint="eastAsia"/>
        </w:rPr>
        <w:t>GIS</w:t>
      </w:r>
      <w:r w:rsidRPr="00291178">
        <w:rPr>
          <w:rFonts w:hint="eastAsia"/>
        </w:rPr>
        <w:t>」「公開型</w:t>
      </w:r>
      <w:r w:rsidRPr="00291178">
        <w:rPr>
          <w:rFonts w:hint="eastAsia"/>
        </w:rPr>
        <w:t>GIS</w:t>
      </w:r>
      <w:r w:rsidRPr="00291178">
        <w:rPr>
          <w:rFonts w:hint="eastAsia"/>
        </w:rPr>
        <w:t>」</w:t>
      </w:r>
      <w:r w:rsidR="00F93452">
        <w:rPr>
          <w:rFonts w:hint="eastAsia"/>
        </w:rPr>
        <w:t>「窓口</w:t>
      </w:r>
      <w:r w:rsidR="00F93452">
        <w:rPr>
          <w:rFonts w:hint="eastAsia"/>
        </w:rPr>
        <w:t>GIS</w:t>
      </w:r>
      <w:r w:rsidR="00F93452">
        <w:rPr>
          <w:rFonts w:hint="eastAsia"/>
        </w:rPr>
        <w:t>」</w:t>
      </w:r>
      <w:r w:rsidR="004F205E">
        <w:rPr>
          <w:rFonts w:hint="eastAsia"/>
        </w:rPr>
        <w:t>の</w:t>
      </w:r>
      <w:r w:rsidR="00F93452">
        <w:rPr>
          <w:rFonts w:hint="eastAsia"/>
        </w:rPr>
        <w:t>３</w:t>
      </w:r>
      <w:r w:rsidR="004F205E">
        <w:rPr>
          <w:rFonts w:hint="eastAsia"/>
        </w:rPr>
        <w:t>つのシステム</w:t>
      </w:r>
      <w:r w:rsidRPr="00291178">
        <w:rPr>
          <w:rFonts w:hint="eastAsia"/>
        </w:rPr>
        <w:t>で構成されるものとする。</w:t>
      </w:r>
    </w:p>
    <w:p w14:paraId="1775F2CF" w14:textId="522272D9" w:rsidR="00291178" w:rsidRDefault="00291178" w:rsidP="00291178">
      <w:pPr>
        <w:ind w:leftChars="100" w:left="245" w:firstLineChars="100" w:firstLine="245"/>
        <w:jc w:val="left"/>
      </w:pPr>
      <w:r>
        <w:rPr>
          <w:rFonts w:hint="eastAsia"/>
        </w:rPr>
        <w:t>本業務では、</w:t>
      </w:r>
      <w:r w:rsidR="00DE0FF5">
        <w:rPr>
          <w:rFonts w:hint="eastAsia"/>
        </w:rPr>
        <w:t>発注者の</w:t>
      </w:r>
      <w:r>
        <w:rPr>
          <w:rFonts w:hint="eastAsia"/>
        </w:rPr>
        <w:t>職員等が</w:t>
      </w:r>
      <w:r>
        <w:rPr>
          <w:rFonts w:hint="eastAsia"/>
        </w:rPr>
        <w:t>LGWAN</w:t>
      </w:r>
      <w:r>
        <w:rPr>
          <w:rFonts w:hint="eastAsia"/>
        </w:rPr>
        <w:t>接続端末で容易に各種地理情報等を参照及び作成・更新できる「統合型</w:t>
      </w:r>
      <w:r>
        <w:rPr>
          <w:rFonts w:hint="eastAsia"/>
        </w:rPr>
        <w:t>GIS</w:t>
      </w:r>
      <w:r>
        <w:rPr>
          <w:rFonts w:hint="eastAsia"/>
        </w:rPr>
        <w:t>」を適切に導入・運用することにより、行政サービスの向上と業務効率化を図ることを目的とする。</w:t>
      </w:r>
    </w:p>
    <w:p w14:paraId="22F0ADD7" w14:textId="63FEC532" w:rsidR="00291178" w:rsidRPr="00E3220A" w:rsidRDefault="00291178" w:rsidP="00E3220A">
      <w:pPr>
        <w:ind w:leftChars="100" w:left="245" w:firstLineChars="100" w:firstLine="245"/>
        <w:jc w:val="left"/>
      </w:pPr>
      <w:r>
        <w:rPr>
          <w:rFonts w:hint="eastAsia"/>
        </w:rPr>
        <w:t>併せて、</w:t>
      </w:r>
      <w:r w:rsidR="00B50FDB">
        <w:rPr>
          <w:rFonts w:hint="eastAsia"/>
        </w:rPr>
        <w:t>事業者や</w:t>
      </w:r>
      <w:r>
        <w:rPr>
          <w:rFonts w:hint="eastAsia"/>
        </w:rPr>
        <w:t>市民等がインターネットを介して、</w:t>
      </w:r>
      <w:r w:rsidR="00DE0FF5">
        <w:rPr>
          <w:rFonts w:hint="eastAsia"/>
        </w:rPr>
        <w:t>発注者</w:t>
      </w:r>
      <w:r>
        <w:rPr>
          <w:rFonts w:hint="eastAsia"/>
        </w:rPr>
        <w:t>が保有する施設や防災等の情報を地図に関連付けて参照できる「公開型</w:t>
      </w:r>
      <w:r>
        <w:rPr>
          <w:rFonts w:hint="eastAsia"/>
        </w:rPr>
        <w:t>GIS</w:t>
      </w:r>
      <w:r>
        <w:rPr>
          <w:rFonts w:hint="eastAsia"/>
        </w:rPr>
        <w:t>」</w:t>
      </w:r>
      <w:r w:rsidR="00806755">
        <w:rPr>
          <w:rFonts w:hint="eastAsia"/>
        </w:rPr>
        <w:t>及び</w:t>
      </w:r>
      <w:r w:rsidR="00F93452">
        <w:rPr>
          <w:rFonts w:hint="eastAsia"/>
        </w:rPr>
        <w:t>庁舎内の窓口にタッチパネル</w:t>
      </w:r>
      <w:r w:rsidR="00327066">
        <w:rPr>
          <w:rFonts w:hint="eastAsia"/>
        </w:rPr>
        <w:t>ディスプレイ</w:t>
      </w:r>
      <w:r w:rsidR="00F93452">
        <w:rPr>
          <w:rFonts w:hint="eastAsia"/>
        </w:rPr>
        <w:t>と共に設置し来庁者が</w:t>
      </w:r>
      <w:r w:rsidR="00806755">
        <w:rPr>
          <w:rFonts w:hint="eastAsia"/>
        </w:rPr>
        <w:t>特定の地図情報を参照</w:t>
      </w:r>
      <w:r w:rsidR="00895FC1">
        <w:rPr>
          <w:rFonts w:hint="eastAsia"/>
        </w:rPr>
        <w:t>・印刷</w:t>
      </w:r>
      <w:r w:rsidR="00806755">
        <w:rPr>
          <w:rFonts w:hint="eastAsia"/>
        </w:rPr>
        <w:t>できる「窓口</w:t>
      </w:r>
      <w:r w:rsidR="00806755">
        <w:rPr>
          <w:rFonts w:hint="eastAsia"/>
        </w:rPr>
        <w:t>GIS</w:t>
      </w:r>
      <w:r w:rsidR="00806755">
        <w:rPr>
          <w:rFonts w:hint="eastAsia"/>
        </w:rPr>
        <w:t>」</w:t>
      </w:r>
      <w:r>
        <w:rPr>
          <w:rFonts w:hint="eastAsia"/>
        </w:rPr>
        <w:t>を適切に導入・運用することにより、行政サービスの向上を図ることを目的とする。</w:t>
      </w:r>
    </w:p>
    <w:p w14:paraId="62304FB6" w14:textId="2B760DFF" w:rsidR="00291178" w:rsidRDefault="00806755" w:rsidP="00E3220A">
      <w:pPr>
        <w:ind w:leftChars="100" w:left="245" w:firstLineChars="100" w:firstLine="245"/>
        <w:jc w:val="left"/>
      </w:pPr>
      <w:r>
        <w:rPr>
          <w:rFonts w:hint="eastAsia"/>
        </w:rPr>
        <w:t>導入した「統合型</w:t>
      </w:r>
      <w:r>
        <w:rPr>
          <w:rFonts w:hint="eastAsia"/>
        </w:rPr>
        <w:t>GIS</w:t>
      </w:r>
      <w:r>
        <w:rPr>
          <w:rFonts w:hint="eastAsia"/>
        </w:rPr>
        <w:t>」「公開型</w:t>
      </w:r>
      <w:r>
        <w:rPr>
          <w:rFonts w:hint="eastAsia"/>
        </w:rPr>
        <w:t>GIS</w:t>
      </w:r>
      <w:r>
        <w:rPr>
          <w:rFonts w:hint="eastAsia"/>
        </w:rPr>
        <w:t>」「窓口</w:t>
      </w:r>
      <w:r>
        <w:rPr>
          <w:rFonts w:hint="eastAsia"/>
        </w:rPr>
        <w:t>GIS</w:t>
      </w:r>
      <w:r>
        <w:rPr>
          <w:rFonts w:hint="eastAsia"/>
        </w:rPr>
        <w:t>」</w:t>
      </w:r>
      <w:r w:rsidR="00E3220A">
        <w:rPr>
          <w:rFonts w:hint="eastAsia"/>
        </w:rPr>
        <w:t>は、「統合型</w:t>
      </w:r>
      <w:r w:rsidR="00E3220A">
        <w:rPr>
          <w:rFonts w:hint="eastAsia"/>
        </w:rPr>
        <w:t>GIS</w:t>
      </w:r>
      <w:r w:rsidR="00E3220A">
        <w:rPr>
          <w:rFonts w:hint="eastAsia"/>
        </w:rPr>
        <w:t>」を中心に</w:t>
      </w:r>
      <w:r>
        <w:rPr>
          <w:rFonts w:hint="eastAsia"/>
        </w:rPr>
        <w:t>適切に連携</w:t>
      </w:r>
      <w:r w:rsidR="00E3220A">
        <w:rPr>
          <w:rFonts w:hint="eastAsia"/>
        </w:rPr>
        <w:t>し</w:t>
      </w:r>
      <w:r>
        <w:rPr>
          <w:rFonts w:hint="eastAsia"/>
        </w:rPr>
        <w:t>、システム全体で</w:t>
      </w:r>
      <w:r w:rsidR="00E3220A">
        <w:rPr>
          <w:rFonts w:hint="eastAsia"/>
        </w:rPr>
        <w:t>職員負担の少ない</w:t>
      </w:r>
      <w:r>
        <w:rPr>
          <w:rFonts w:hint="eastAsia"/>
        </w:rPr>
        <w:t>効率的</w:t>
      </w:r>
      <w:r w:rsidR="00E3220A">
        <w:rPr>
          <w:rFonts w:hint="eastAsia"/>
        </w:rPr>
        <w:t>な運用を将来にわたり継続して行える環境となることを目指す。</w:t>
      </w:r>
    </w:p>
    <w:p w14:paraId="397C9249" w14:textId="5BD8720B" w:rsidR="00832A2B" w:rsidRDefault="00832A2B" w:rsidP="00B50FDB">
      <w:pPr>
        <w:jc w:val="left"/>
      </w:pPr>
    </w:p>
    <w:p w14:paraId="1155DC13" w14:textId="52DA142F" w:rsidR="00832A2B" w:rsidRDefault="00B50FDB" w:rsidP="00832A2B">
      <w:pPr>
        <w:ind w:left="245" w:hangingChars="100" w:hanging="245"/>
        <w:jc w:val="left"/>
      </w:pPr>
      <w:r>
        <w:rPr>
          <w:rFonts w:hint="eastAsia"/>
        </w:rPr>
        <w:t>３</w:t>
      </w:r>
      <w:r w:rsidR="00254517">
        <w:rPr>
          <w:rFonts w:hint="eastAsia"/>
        </w:rPr>
        <w:t xml:space="preserve">　</w:t>
      </w:r>
      <w:r w:rsidR="001D74F3">
        <w:rPr>
          <w:rFonts w:hint="eastAsia"/>
        </w:rPr>
        <w:t>業務概要</w:t>
      </w:r>
    </w:p>
    <w:p w14:paraId="2487F200" w14:textId="77777777" w:rsidR="000F261A" w:rsidRDefault="00B50FDB" w:rsidP="0096596C">
      <w:pPr>
        <w:ind w:left="490" w:hangingChars="200" w:hanging="490"/>
        <w:jc w:val="left"/>
      </w:pPr>
      <w:r>
        <w:rPr>
          <w:rFonts w:hint="eastAsia"/>
        </w:rPr>
        <w:t>（１）</w:t>
      </w:r>
      <w:r w:rsidR="0017302D">
        <w:rPr>
          <w:rFonts w:hint="eastAsia"/>
        </w:rPr>
        <w:t>プロジェクト管理</w:t>
      </w:r>
    </w:p>
    <w:p w14:paraId="76F8F9AC" w14:textId="4945CB2A" w:rsidR="00B50FDB" w:rsidRDefault="000F261A" w:rsidP="00945061">
      <w:pPr>
        <w:ind w:leftChars="200" w:left="490" w:firstLineChars="100" w:firstLine="245"/>
        <w:jc w:val="left"/>
      </w:pPr>
      <w:r>
        <w:rPr>
          <w:rFonts w:hint="eastAsia"/>
        </w:rPr>
        <w:lastRenderedPageBreak/>
        <w:t>システム</w:t>
      </w:r>
      <w:r w:rsidR="00B50FDB">
        <w:rPr>
          <w:rFonts w:hint="eastAsia"/>
        </w:rPr>
        <w:t>更新計画</w:t>
      </w:r>
      <w:r>
        <w:rPr>
          <w:rFonts w:hint="eastAsia"/>
        </w:rPr>
        <w:t>・推進、会議体運用</w:t>
      </w:r>
      <w:r w:rsidR="00945061">
        <w:rPr>
          <w:rFonts w:hint="eastAsia"/>
        </w:rPr>
        <w:t>、</w:t>
      </w:r>
      <w:r>
        <w:rPr>
          <w:rFonts w:hint="eastAsia"/>
        </w:rPr>
        <w:t>必要</w:t>
      </w:r>
      <w:r w:rsidR="00B50FDB">
        <w:rPr>
          <w:rFonts w:hint="eastAsia"/>
        </w:rPr>
        <w:t>資料収集</w:t>
      </w:r>
      <w:r>
        <w:rPr>
          <w:rFonts w:hint="eastAsia"/>
        </w:rPr>
        <w:t>、方針</w:t>
      </w:r>
      <w:r w:rsidR="00945061">
        <w:rPr>
          <w:rFonts w:hint="eastAsia"/>
        </w:rPr>
        <w:t>・方式</w:t>
      </w:r>
      <w:r>
        <w:rPr>
          <w:rFonts w:hint="eastAsia"/>
        </w:rPr>
        <w:t>提案</w:t>
      </w:r>
    </w:p>
    <w:p w14:paraId="1626BBF4" w14:textId="56185A28" w:rsidR="000F261A" w:rsidRDefault="00B50FDB" w:rsidP="0096596C">
      <w:pPr>
        <w:ind w:left="490" w:hangingChars="200" w:hanging="490"/>
        <w:jc w:val="left"/>
      </w:pPr>
      <w:r>
        <w:rPr>
          <w:rFonts w:hint="eastAsia"/>
        </w:rPr>
        <w:t>（２）</w:t>
      </w:r>
      <w:r w:rsidR="000537B2">
        <w:rPr>
          <w:rFonts w:hint="eastAsia"/>
        </w:rPr>
        <w:t>システム構築</w:t>
      </w:r>
      <w:r w:rsidR="00EB3026">
        <w:rPr>
          <w:rFonts w:hint="eastAsia"/>
        </w:rPr>
        <w:t>（統合型</w:t>
      </w:r>
      <w:r w:rsidR="00EB3026">
        <w:rPr>
          <w:rFonts w:hint="eastAsia"/>
        </w:rPr>
        <w:t>GIS</w:t>
      </w:r>
      <w:r w:rsidR="00EB3026">
        <w:rPr>
          <w:rFonts w:hint="eastAsia"/>
        </w:rPr>
        <w:t>、公開型</w:t>
      </w:r>
      <w:r w:rsidR="00EB3026">
        <w:rPr>
          <w:rFonts w:hint="eastAsia"/>
        </w:rPr>
        <w:t>GIS</w:t>
      </w:r>
      <w:r w:rsidR="00D3078C">
        <w:rPr>
          <w:rFonts w:hint="eastAsia"/>
        </w:rPr>
        <w:t>、窓口</w:t>
      </w:r>
      <w:r w:rsidR="00D3078C">
        <w:rPr>
          <w:rFonts w:hint="eastAsia"/>
        </w:rPr>
        <w:t>GIS</w:t>
      </w:r>
      <w:r w:rsidR="00EB3026">
        <w:rPr>
          <w:rFonts w:hint="eastAsia"/>
        </w:rPr>
        <w:t>）</w:t>
      </w:r>
    </w:p>
    <w:p w14:paraId="373FBFB9" w14:textId="08290700" w:rsidR="00B50FDB" w:rsidRDefault="000537B2" w:rsidP="00945061">
      <w:pPr>
        <w:ind w:leftChars="200" w:left="490" w:firstLineChars="100" w:firstLine="245"/>
        <w:jc w:val="left"/>
      </w:pPr>
      <w:r>
        <w:rPr>
          <w:rFonts w:hint="eastAsia"/>
        </w:rPr>
        <w:t>利用環境</w:t>
      </w:r>
      <w:r w:rsidR="00D3078C">
        <w:rPr>
          <w:rFonts w:hint="eastAsia"/>
        </w:rPr>
        <w:t>設計・</w:t>
      </w:r>
      <w:r w:rsidR="000F261A">
        <w:rPr>
          <w:rFonts w:hint="eastAsia"/>
        </w:rPr>
        <w:t>構築・</w:t>
      </w:r>
      <w:r>
        <w:rPr>
          <w:rFonts w:hint="eastAsia"/>
        </w:rPr>
        <w:t>設定</w:t>
      </w:r>
      <w:r w:rsidR="00E732FC">
        <w:rPr>
          <w:rFonts w:hint="eastAsia"/>
        </w:rPr>
        <w:t>、</w:t>
      </w:r>
      <w:r w:rsidR="00D3078C">
        <w:rPr>
          <w:rFonts w:hint="eastAsia"/>
        </w:rPr>
        <w:t>搭載</w:t>
      </w:r>
      <w:r w:rsidR="00E732FC">
        <w:rPr>
          <w:rFonts w:hint="eastAsia"/>
        </w:rPr>
        <w:t>データ</w:t>
      </w:r>
      <w:r w:rsidR="000F261A">
        <w:rPr>
          <w:rFonts w:hint="eastAsia"/>
        </w:rPr>
        <w:t>検証</w:t>
      </w:r>
      <w:r w:rsidR="00E732FC">
        <w:rPr>
          <w:rFonts w:hint="eastAsia"/>
        </w:rPr>
        <w:t>、</w:t>
      </w:r>
      <w:r w:rsidR="00D3078C">
        <w:rPr>
          <w:rFonts w:hint="eastAsia"/>
        </w:rPr>
        <w:t>システム</w:t>
      </w:r>
      <w:r w:rsidR="00E732FC">
        <w:rPr>
          <w:rFonts w:hint="eastAsia"/>
        </w:rPr>
        <w:t>テスト</w:t>
      </w:r>
      <w:r w:rsidR="00945061">
        <w:rPr>
          <w:rFonts w:hint="eastAsia"/>
        </w:rPr>
        <w:t>、ネットワーク接続支援</w:t>
      </w:r>
    </w:p>
    <w:p w14:paraId="29F56CB4" w14:textId="376A585A" w:rsidR="00EB3026" w:rsidRDefault="000537B2" w:rsidP="0096596C">
      <w:pPr>
        <w:ind w:left="490" w:hangingChars="200" w:hanging="490"/>
        <w:jc w:val="left"/>
      </w:pPr>
      <w:r>
        <w:rPr>
          <w:rFonts w:hint="eastAsia"/>
        </w:rPr>
        <w:t>（３）データ</w:t>
      </w:r>
      <w:r w:rsidR="00EB3026">
        <w:rPr>
          <w:rFonts w:hint="eastAsia"/>
        </w:rPr>
        <w:t>整備・移行</w:t>
      </w:r>
      <w:r w:rsidR="004B4040">
        <w:rPr>
          <w:rFonts w:hint="eastAsia"/>
        </w:rPr>
        <w:t>・搭載</w:t>
      </w:r>
      <w:r w:rsidR="00EB3026">
        <w:rPr>
          <w:rFonts w:hint="eastAsia"/>
        </w:rPr>
        <w:t>（基盤データ、主題図データ）</w:t>
      </w:r>
    </w:p>
    <w:p w14:paraId="0D51A657" w14:textId="27398990" w:rsidR="00EB3026" w:rsidRDefault="00EB3026" w:rsidP="00C3347F">
      <w:pPr>
        <w:ind w:leftChars="200" w:left="490" w:firstLineChars="100" w:firstLine="245"/>
        <w:jc w:val="left"/>
      </w:pPr>
      <w:r>
        <w:rPr>
          <w:rFonts w:hint="eastAsia"/>
        </w:rPr>
        <w:t>既存データ整理</w:t>
      </w:r>
      <w:r w:rsidR="00C3347F">
        <w:rPr>
          <w:rFonts w:hint="eastAsia"/>
        </w:rPr>
        <w:t>支援、</w:t>
      </w:r>
      <w:r>
        <w:rPr>
          <w:rFonts w:hint="eastAsia"/>
        </w:rPr>
        <w:t>新規データ調達・作成</w:t>
      </w:r>
      <w:r w:rsidR="00C3347F">
        <w:rPr>
          <w:rFonts w:hint="eastAsia"/>
        </w:rPr>
        <w:t>、</w:t>
      </w:r>
      <w:r>
        <w:rPr>
          <w:rFonts w:hint="eastAsia"/>
        </w:rPr>
        <w:t>データ移行計画・推進</w:t>
      </w:r>
      <w:r w:rsidR="00C3347F">
        <w:rPr>
          <w:rFonts w:hint="eastAsia"/>
        </w:rPr>
        <w:t>・搭載</w:t>
      </w:r>
    </w:p>
    <w:p w14:paraId="350D2197" w14:textId="0A63E759" w:rsidR="00944E17" w:rsidRDefault="000537B2" w:rsidP="0096596C">
      <w:pPr>
        <w:ind w:left="490" w:hangingChars="200" w:hanging="490"/>
        <w:jc w:val="left"/>
      </w:pPr>
      <w:r>
        <w:rPr>
          <w:rFonts w:hint="eastAsia"/>
        </w:rPr>
        <w:t>（４）</w:t>
      </w:r>
      <w:r w:rsidR="00944E17">
        <w:rPr>
          <w:rFonts w:hint="eastAsia"/>
        </w:rPr>
        <w:t>操作トレーニング</w:t>
      </w:r>
      <w:r w:rsidR="004B4040">
        <w:rPr>
          <w:rFonts w:hint="eastAsia"/>
        </w:rPr>
        <w:t>・サポート</w:t>
      </w:r>
    </w:p>
    <w:p w14:paraId="70661F43" w14:textId="734A17E9" w:rsidR="00B50FDB" w:rsidRDefault="00944E17" w:rsidP="00C3347F">
      <w:pPr>
        <w:ind w:leftChars="200" w:left="490" w:firstLineChars="100" w:firstLine="245"/>
        <w:jc w:val="left"/>
      </w:pPr>
      <w:r>
        <w:rPr>
          <w:rFonts w:hint="eastAsia"/>
        </w:rPr>
        <w:t>各種</w:t>
      </w:r>
      <w:r w:rsidR="000537B2">
        <w:rPr>
          <w:rFonts w:hint="eastAsia"/>
        </w:rPr>
        <w:t>マニュアル作成、操作研修</w:t>
      </w:r>
      <w:r w:rsidR="00C3347F">
        <w:rPr>
          <w:rFonts w:hint="eastAsia"/>
        </w:rPr>
        <w:t>、</w:t>
      </w:r>
      <w:r w:rsidR="000537B2">
        <w:rPr>
          <w:rFonts w:hint="eastAsia"/>
        </w:rPr>
        <w:t>ヘルプデスク等の</w:t>
      </w:r>
      <w:r w:rsidR="00D3078C">
        <w:rPr>
          <w:rFonts w:hint="eastAsia"/>
        </w:rPr>
        <w:t>提案・</w:t>
      </w:r>
      <w:r w:rsidR="000537B2">
        <w:rPr>
          <w:rFonts w:hint="eastAsia"/>
        </w:rPr>
        <w:t>運用</w:t>
      </w:r>
    </w:p>
    <w:p w14:paraId="19488C11" w14:textId="3FDC61A5" w:rsidR="00944E17" w:rsidRDefault="000537B2" w:rsidP="000537B2">
      <w:pPr>
        <w:ind w:left="490" w:hangingChars="200" w:hanging="490"/>
        <w:jc w:val="left"/>
      </w:pPr>
      <w:r>
        <w:rPr>
          <w:rFonts w:hint="eastAsia"/>
        </w:rPr>
        <w:t>（５）システム保守</w:t>
      </w:r>
      <w:r w:rsidR="00944E17">
        <w:rPr>
          <w:rFonts w:hint="eastAsia"/>
        </w:rPr>
        <w:t>・運用</w:t>
      </w:r>
    </w:p>
    <w:p w14:paraId="733216D5" w14:textId="0E9B751D" w:rsidR="001D74F3" w:rsidRDefault="00944E17" w:rsidP="00C3347F">
      <w:pPr>
        <w:ind w:leftChars="200" w:left="490" w:firstLineChars="100" w:firstLine="245"/>
        <w:jc w:val="left"/>
      </w:pPr>
      <w:r>
        <w:rPr>
          <w:rFonts w:hint="eastAsia"/>
        </w:rPr>
        <w:t>システム保守・管理</w:t>
      </w:r>
      <w:r w:rsidR="00C3347F">
        <w:rPr>
          <w:rFonts w:hint="eastAsia"/>
        </w:rPr>
        <w:t>、</w:t>
      </w:r>
      <w:r>
        <w:rPr>
          <w:rFonts w:hint="eastAsia"/>
        </w:rPr>
        <w:t>システム</w:t>
      </w:r>
      <w:r w:rsidR="000537B2">
        <w:rPr>
          <w:rFonts w:hint="eastAsia"/>
        </w:rPr>
        <w:t>運用</w:t>
      </w:r>
      <w:r w:rsidR="00C3347F">
        <w:rPr>
          <w:rFonts w:hint="eastAsia"/>
        </w:rPr>
        <w:t>提案・</w:t>
      </w:r>
      <w:r w:rsidR="000537B2">
        <w:rPr>
          <w:rFonts w:hint="eastAsia"/>
        </w:rPr>
        <w:t>支援</w:t>
      </w:r>
    </w:p>
    <w:p w14:paraId="4026498F" w14:textId="158FED3E" w:rsidR="005A4FB8" w:rsidRDefault="00944E17" w:rsidP="00451A44">
      <w:pPr>
        <w:jc w:val="left"/>
      </w:pPr>
      <w:r>
        <w:rPr>
          <w:rFonts w:hint="eastAsia"/>
        </w:rPr>
        <w:t>（６）その他関連業務</w:t>
      </w:r>
    </w:p>
    <w:p w14:paraId="4D8D14FA" w14:textId="79A69940" w:rsidR="00C3347F" w:rsidRDefault="00C3347F" w:rsidP="00451A44">
      <w:pPr>
        <w:jc w:val="left"/>
      </w:pPr>
      <w:r>
        <w:rPr>
          <w:rFonts w:hint="eastAsia"/>
        </w:rPr>
        <w:t xml:space="preserve">　　　技術的助言・支援、その他目的達成のため必要な作業</w:t>
      </w:r>
    </w:p>
    <w:p w14:paraId="413FE63A" w14:textId="77777777" w:rsidR="00944E17" w:rsidRPr="00C3347F" w:rsidRDefault="00944E17" w:rsidP="00451A44">
      <w:pPr>
        <w:jc w:val="left"/>
      </w:pPr>
    </w:p>
    <w:p w14:paraId="2973216F" w14:textId="1FBE9EF7" w:rsidR="001D74F3" w:rsidRDefault="000537B2" w:rsidP="00451A44">
      <w:pPr>
        <w:jc w:val="left"/>
      </w:pPr>
      <w:r>
        <w:rPr>
          <w:rFonts w:hint="eastAsia"/>
        </w:rPr>
        <w:t>４</w:t>
      </w:r>
      <w:r w:rsidR="00254517">
        <w:rPr>
          <w:rFonts w:hint="eastAsia"/>
        </w:rPr>
        <w:t xml:space="preserve">　</w:t>
      </w:r>
      <w:r w:rsidR="001D74F3">
        <w:rPr>
          <w:rFonts w:hint="eastAsia"/>
        </w:rPr>
        <w:t>システム基本方針</w:t>
      </w:r>
    </w:p>
    <w:p w14:paraId="3E6B6187" w14:textId="6D9BA85A" w:rsidR="001D74F3" w:rsidRDefault="00254517" w:rsidP="00254517">
      <w:pPr>
        <w:ind w:left="490" w:hangingChars="200" w:hanging="490"/>
        <w:jc w:val="left"/>
      </w:pPr>
      <w:r>
        <w:rPr>
          <w:rFonts w:hint="eastAsia"/>
        </w:rPr>
        <w:t>（１）パッケージ製品の導入による構築を基本とし、カスタマイズは最小限にすること。</w:t>
      </w:r>
    </w:p>
    <w:p w14:paraId="079685CD" w14:textId="75B9D8E2" w:rsidR="00254517" w:rsidRDefault="00254517" w:rsidP="00254517">
      <w:pPr>
        <w:ind w:left="490" w:hangingChars="200" w:hanging="490"/>
        <w:jc w:val="left"/>
      </w:pPr>
      <w:r>
        <w:rPr>
          <w:rFonts w:hint="eastAsia"/>
        </w:rPr>
        <w:t>（２）最低でも導入後５年間（令和１</w:t>
      </w:r>
      <w:r w:rsidR="004B4040">
        <w:rPr>
          <w:rFonts w:hint="eastAsia"/>
        </w:rPr>
        <w:t>３</w:t>
      </w:r>
      <w:r>
        <w:rPr>
          <w:rFonts w:hint="eastAsia"/>
        </w:rPr>
        <w:t>年３月３１日まで）開発ベンダーからサポートが</w:t>
      </w:r>
      <w:r w:rsidR="00837D76">
        <w:rPr>
          <w:rFonts w:hint="eastAsia"/>
        </w:rPr>
        <w:t>見込まれる</w:t>
      </w:r>
      <w:r>
        <w:rPr>
          <w:rFonts w:hint="eastAsia"/>
        </w:rPr>
        <w:t>ソフトウェア等により構築すること。</w:t>
      </w:r>
    </w:p>
    <w:p w14:paraId="51355D6C" w14:textId="77777777" w:rsidR="00895FC1" w:rsidRDefault="00CF74C8" w:rsidP="00CF74C8">
      <w:pPr>
        <w:ind w:left="490" w:hangingChars="200" w:hanging="490"/>
        <w:jc w:val="left"/>
      </w:pPr>
      <w:r>
        <w:rPr>
          <w:rFonts w:hint="eastAsia"/>
        </w:rPr>
        <w:t>（</w:t>
      </w:r>
      <w:r w:rsidR="004B4040">
        <w:rPr>
          <w:rFonts w:hint="eastAsia"/>
        </w:rPr>
        <w:t>３</w:t>
      </w:r>
      <w:r>
        <w:rPr>
          <w:rFonts w:hint="eastAsia"/>
        </w:rPr>
        <w:t>）安全かつ安心して稼働するシステム構成とすること。</w:t>
      </w:r>
    </w:p>
    <w:p w14:paraId="1314310F" w14:textId="1FF9E791" w:rsidR="00CF74C8" w:rsidRDefault="00CF74C8" w:rsidP="00895FC1">
      <w:pPr>
        <w:ind w:leftChars="200" w:left="490" w:firstLineChars="100" w:firstLine="245"/>
        <w:jc w:val="left"/>
      </w:pPr>
      <w:r>
        <w:rPr>
          <w:rFonts w:hint="eastAsia"/>
        </w:rPr>
        <w:t>パッケージシステムのバージョンアップ等対応を行い常にサービスレベルを維持するとともに、障害によるサービス停止を</w:t>
      </w:r>
      <w:r w:rsidR="00560DB5">
        <w:rPr>
          <w:rFonts w:hint="eastAsia"/>
        </w:rPr>
        <w:t>最小限とするためのバック</w:t>
      </w:r>
      <w:r>
        <w:rPr>
          <w:rFonts w:hint="eastAsia"/>
        </w:rPr>
        <w:t>アップ等必要な措置</w:t>
      </w:r>
      <w:r w:rsidR="00601EA4">
        <w:rPr>
          <w:rFonts w:hint="eastAsia"/>
        </w:rPr>
        <w:t>を講ずること</w:t>
      </w:r>
      <w:r>
        <w:rPr>
          <w:rFonts w:hint="eastAsia"/>
        </w:rPr>
        <w:t>。</w:t>
      </w:r>
    </w:p>
    <w:p w14:paraId="1D716C28" w14:textId="0531CAFC" w:rsidR="00CF74C8" w:rsidRDefault="00CF74C8" w:rsidP="00CF74C8">
      <w:pPr>
        <w:ind w:left="490" w:hangingChars="200" w:hanging="490"/>
        <w:jc w:val="left"/>
      </w:pPr>
      <w:r>
        <w:rPr>
          <w:rFonts w:hint="eastAsia"/>
        </w:rPr>
        <w:t>（</w:t>
      </w:r>
      <w:r w:rsidR="004B4040">
        <w:rPr>
          <w:rFonts w:hint="eastAsia"/>
        </w:rPr>
        <w:t>４</w:t>
      </w:r>
      <w:r>
        <w:rPr>
          <w:rFonts w:hint="eastAsia"/>
        </w:rPr>
        <w:t>）一般職員</w:t>
      </w:r>
      <w:r w:rsidR="00C3347F">
        <w:rPr>
          <w:rFonts w:hint="eastAsia"/>
        </w:rPr>
        <w:t>や事業者、市民</w:t>
      </w:r>
      <w:r>
        <w:rPr>
          <w:rFonts w:hint="eastAsia"/>
        </w:rPr>
        <w:t>が直感的に操作できる、</w:t>
      </w:r>
      <w:r w:rsidR="00560DB5">
        <w:rPr>
          <w:rFonts w:hint="eastAsia"/>
        </w:rPr>
        <w:t>視認性・</w:t>
      </w:r>
      <w:r>
        <w:rPr>
          <w:rFonts w:hint="eastAsia"/>
        </w:rPr>
        <w:t>操作性に優れた使いやすい</w:t>
      </w:r>
      <w:r w:rsidR="00560DB5">
        <w:rPr>
          <w:rFonts w:hint="eastAsia"/>
        </w:rPr>
        <w:t>UI</w:t>
      </w:r>
      <w:r w:rsidR="00895FC1">
        <w:rPr>
          <w:rFonts w:hint="eastAsia"/>
        </w:rPr>
        <w:t>であり、システム起動や画面読込・表示の動作速度</w:t>
      </w:r>
      <w:r w:rsidR="00B149B8">
        <w:rPr>
          <w:rFonts w:hint="eastAsia"/>
        </w:rPr>
        <w:t>が</w:t>
      </w:r>
      <w:r w:rsidR="00895FC1">
        <w:rPr>
          <w:rFonts w:hint="eastAsia"/>
        </w:rPr>
        <w:t>優れ、ストレスなく使用できるもの</w:t>
      </w:r>
      <w:r>
        <w:rPr>
          <w:rFonts w:hint="eastAsia"/>
        </w:rPr>
        <w:t>とすること。</w:t>
      </w:r>
    </w:p>
    <w:p w14:paraId="6B2D6BC6" w14:textId="77777777" w:rsidR="002B4C4B" w:rsidRPr="00560DB5" w:rsidRDefault="002B4C4B" w:rsidP="002B4C4B">
      <w:pPr>
        <w:jc w:val="left"/>
      </w:pPr>
    </w:p>
    <w:p w14:paraId="0B272D8A" w14:textId="3AF4C6A7" w:rsidR="000537B2" w:rsidRDefault="000537B2" w:rsidP="002B4C4B">
      <w:pPr>
        <w:jc w:val="left"/>
      </w:pPr>
      <w:r>
        <w:rPr>
          <w:rFonts w:hint="eastAsia"/>
        </w:rPr>
        <w:t>５</w:t>
      </w:r>
      <w:r w:rsidR="002B4C4B">
        <w:rPr>
          <w:rFonts w:hint="eastAsia"/>
        </w:rPr>
        <w:t xml:space="preserve">　</w:t>
      </w:r>
      <w:r w:rsidR="00106D66">
        <w:rPr>
          <w:rFonts w:hint="eastAsia"/>
        </w:rPr>
        <w:t>履行</w:t>
      </w:r>
      <w:r w:rsidR="00944E17">
        <w:rPr>
          <w:rFonts w:hint="eastAsia"/>
        </w:rPr>
        <w:t>期間</w:t>
      </w:r>
    </w:p>
    <w:p w14:paraId="5B75BF85" w14:textId="3C9693B7" w:rsidR="00106D66" w:rsidRDefault="00106D66" w:rsidP="004B4040">
      <w:pPr>
        <w:ind w:left="245" w:hangingChars="100" w:hanging="245"/>
        <w:jc w:val="left"/>
      </w:pPr>
      <w:r>
        <w:rPr>
          <w:rFonts w:hint="eastAsia"/>
        </w:rPr>
        <w:t xml:space="preserve">　　本業務</w:t>
      </w:r>
      <w:r w:rsidR="00C3347F">
        <w:rPr>
          <w:rFonts w:hint="eastAsia"/>
        </w:rPr>
        <w:t>の履行期間</w:t>
      </w:r>
      <w:r>
        <w:rPr>
          <w:rFonts w:hint="eastAsia"/>
        </w:rPr>
        <w:t>は契約締結日の翌日から令和８年３月３１日までとする。</w:t>
      </w:r>
    </w:p>
    <w:p w14:paraId="22076783" w14:textId="34A9CD95" w:rsidR="00944E17" w:rsidRDefault="00944E17" w:rsidP="002B4C4B">
      <w:pPr>
        <w:jc w:val="left"/>
      </w:pPr>
      <w:r>
        <w:rPr>
          <w:rFonts w:hint="eastAsia"/>
        </w:rPr>
        <w:t>（１）システム</w:t>
      </w:r>
      <w:r w:rsidR="00106D66">
        <w:rPr>
          <w:rFonts w:hint="eastAsia"/>
        </w:rPr>
        <w:t>稼働希望</w:t>
      </w:r>
      <w:r w:rsidR="00D3078C">
        <w:rPr>
          <w:rFonts w:hint="eastAsia"/>
        </w:rPr>
        <w:t>時期</w:t>
      </w:r>
    </w:p>
    <w:p w14:paraId="2A1CB8A0" w14:textId="77777777" w:rsidR="00895FC1" w:rsidRDefault="00D3078C" w:rsidP="00106D66">
      <w:pPr>
        <w:ind w:leftChars="200" w:left="490" w:firstLineChars="100" w:firstLine="245"/>
        <w:jc w:val="left"/>
      </w:pPr>
      <w:r>
        <w:rPr>
          <w:rFonts w:hint="eastAsia"/>
        </w:rPr>
        <w:t>稼働</w:t>
      </w:r>
      <w:r w:rsidR="00895FC1">
        <w:rPr>
          <w:rFonts w:hint="eastAsia"/>
        </w:rPr>
        <w:t>開始</w:t>
      </w:r>
      <w:r>
        <w:rPr>
          <w:rFonts w:hint="eastAsia"/>
        </w:rPr>
        <w:t>希望時期は以下の通り。ただし、</w:t>
      </w:r>
      <w:r w:rsidR="00106D66">
        <w:rPr>
          <w:rFonts w:hint="eastAsia"/>
        </w:rPr>
        <w:t>正式な稼働日程は発注者と協議し決定すること。</w:t>
      </w:r>
      <w:r w:rsidR="00895FC1">
        <w:rPr>
          <w:rFonts w:hint="eastAsia"/>
        </w:rPr>
        <w:t>稼働日程が希望時期より早まることは差し支えないが、統合型</w:t>
      </w:r>
      <w:r w:rsidR="00895FC1">
        <w:rPr>
          <w:rFonts w:hint="eastAsia"/>
        </w:rPr>
        <w:t>GIS</w:t>
      </w:r>
      <w:r w:rsidR="00895FC1">
        <w:rPr>
          <w:rFonts w:hint="eastAsia"/>
        </w:rPr>
        <w:t>及び窓口</w:t>
      </w:r>
      <w:r w:rsidR="00895FC1">
        <w:rPr>
          <w:rFonts w:hint="eastAsia"/>
        </w:rPr>
        <w:t>GIS</w:t>
      </w:r>
      <w:r w:rsidR="00895FC1">
        <w:rPr>
          <w:rFonts w:hint="eastAsia"/>
        </w:rPr>
        <w:t>は、現行システムのライセンスが切れる令和７年１１月末</w:t>
      </w:r>
      <w:r w:rsidR="00895FC1">
        <w:rPr>
          <w:rFonts w:hint="eastAsia"/>
        </w:rPr>
        <w:lastRenderedPageBreak/>
        <w:t>までに必ず本稼働させること。</w:t>
      </w:r>
    </w:p>
    <w:p w14:paraId="6719B619" w14:textId="36D50BEB" w:rsidR="00106D66" w:rsidRPr="00106D66" w:rsidRDefault="00895FC1" w:rsidP="00106D66">
      <w:pPr>
        <w:ind w:leftChars="200" w:left="490" w:firstLineChars="100" w:firstLine="245"/>
        <w:jc w:val="left"/>
      </w:pPr>
      <w:r>
        <w:rPr>
          <w:rFonts w:hint="eastAsia"/>
        </w:rPr>
        <w:t>また、</w:t>
      </w:r>
      <w:r w:rsidR="00106D66">
        <w:rPr>
          <w:rFonts w:hint="eastAsia"/>
        </w:rPr>
        <w:t>本稼働前に</w:t>
      </w:r>
      <w:r w:rsidR="00DE0FF5">
        <w:rPr>
          <w:rFonts w:hint="eastAsia"/>
        </w:rPr>
        <w:t>発注者の職員が操作できる</w:t>
      </w:r>
      <w:r w:rsidR="00106D66">
        <w:rPr>
          <w:rFonts w:hint="eastAsia"/>
        </w:rPr>
        <w:t>仮運用期間を十分に設ける</w:t>
      </w:r>
      <w:r>
        <w:rPr>
          <w:rFonts w:hint="eastAsia"/>
        </w:rPr>
        <w:t>こと。</w:t>
      </w:r>
    </w:p>
    <w:p w14:paraId="481C0C6D" w14:textId="10717C63" w:rsidR="00944E17" w:rsidRDefault="00106D66" w:rsidP="00106D66">
      <w:pPr>
        <w:jc w:val="left"/>
      </w:pPr>
      <w:r>
        <w:rPr>
          <w:rFonts w:hint="eastAsia"/>
        </w:rPr>
        <w:t xml:space="preserve">　　ア　統合型</w:t>
      </w:r>
      <w:r>
        <w:rPr>
          <w:rFonts w:hint="eastAsia"/>
        </w:rPr>
        <w:t>GIS</w:t>
      </w:r>
      <w:r>
        <w:rPr>
          <w:rFonts w:hint="eastAsia"/>
        </w:rPr>
        <w:t>：令和７年１１月</w:t>
      </w:r>
      <w:r w:rsidR="00D3078C">
        <w:rPr>
          <w:rFonts w:hint="eastAsia"/>
        </w:rPr>
        <w:t>上旬</w:t>
      </w:r>
    </w:p>
    <w:p w14:paraId="77ADE0DE" w14:textId="567A2242" w:rsidR="00106D66" w:rsidRDefault="00106D66" w:rsidP="00106D66">
      <w:pPr>
        <w:ind w:left="735" w:hangingChars="300" w:hanging="735"/>
        <w:jc w:val="left"/>
      </w:pPr>
      <w:r>
        <w:rPr>
          <w:rFonts w:hint="eastAsia"/>
        </w:rPr>
        <w:t xml:space="preserve">　　イ　公開型</w:t>
      </w:r>
      <w:r>
        <w:rPr>
          <w:rFonts w:hint="eastAsia"/>
        </w:rPr>
        <w:t>GIS</w:t>
      </w:r>
      <w:r>
        <w:rPr>
          <w:rFonts w:hint="eastAsia"/>
        </w:rPr>
        <w:t>：令和</w:t>
      </w:r>
      <w:r w:rsidR="00D3078C">
        <w:rPr>
          <w:rFonts w:hint="eastAsia"/>
        </w:rPr>
        <w:t>８</w:t>
      </w:r>
      <w:r>
        <w:rPr>
          <w:rFonts w:hint="eastAsia"/>
        </w:rPr>
        <w:t>年</w:t>
      </w:r>
      <w:r w:rsidR="00D3078C">
        <w:rPr>
          <w:rFonts w:hint="eastAsia"/>
        </w:rPr>
        <w:t xml:space="preserve">　２</w:t>
      </w:r>
      <w:r>
        <w:rPr>
          <w:rFonts w:hint="eastAsia"/>
        </w:rPr>
        <w:t>月</w:t>
      </w:r>
      <w:r w:rsidR="00D3078C">
        <w:rPr>
          <w:rFonts w:hint="eastAsia"/>
        </w:rPr>
        <w:t>頃</w:t>
      </w:r>
    </w:p>
    <w:p w14:paraId="01765241" w14:textId="7CA859B7" w:rsidR="00D3078C" w:rsidRPr="00C3347F" w:rsidRDefault="00D3078C" w:rsidP="00106D66">
      <w:pPr>
        <w:ind w:left="735" w:hangingChars="300" w:hanging="735"/>
        <w:jc w:val="left"/>
      </w:pPr>
      <w:r>
        <w:rPr>
          <w:rFonts w:hint="eastAsia"/>
        </w:rPr>
        <w:t xml:space="preserve">　　ウ　窓口</w:t>
      </w:r>
      <w:r>
        <w:rPr>
          <w:rFonts w:hint="eastAsia"/>
        </w:rPr>
        <w:t>GIS</w:t>
      </w:r>
      <w:r>
        <w:rPr>
          <w:rFonts w:hint="eastAsia"/>
        </w:rPr>
        <w:t xml:space="preserve">　：令和７年１１月上旬（統合型</w:t>
      </w:r>
      <w:r>
        <w:rPr>
          <w:rFonts w:hint="eastAsia"/>
        </w:rPr>
        <w:t>GIS</w:t>
      </w:r>
      <w:r>
        <w:rPr>
          <w:rFonts w:hint="eastAsia"/>
        </w:rPr>
        <w:t>と同時期）</w:t>
      </w:r>
    </w:p>
    <w:p w14:paraId="1C4742CA" w14:textId="42C118F1" w:rsidR="00097A2A" w:rsidRDefault="004B4040" w:rsidP="00097A2A">
      <w:pPr>
        <w:jc w:val="left"/>
      </w:pPr>
      <w:r>
        <w:rPr>
          <w:rFonts w:hint="eastAsia"/>
        </w:rPr>
        <w:t>（２）システム運用・保守</w:t>
      </w:r>
    </w:p>
    <w:p w14:paraId="49994CAE" w14:textId="241FA7A3" w:rsidR="004B4040" w:rsidRDefault="004B4040" w:rsidP="00097A2A">
      <w:pPr>
        <w:jc w:val="left"/>
      </w:pPr>
      <w:r>
        <w:rPr>
          <w:rFonts w:hint="eastAsia"/>
        </w:rPr>
        <w:t xml:space="preserve">　　　本業務内に履行期間中の運用保守業務も含む。</w:t>
      </w:r>
    </w:p>
    <w:p w14:paraId="6D6EE0AB" w14:textId="20D73080" w:rsidR="004B4040" w:rsidRDefault="004B4040" w:rsidP="00097A2A">
      <w:pPr>
        <w:jc w:val="left"/>
      </w:pPr>
      <w:r>
        <w:rPr>
          <w:rFonts w:hint="eastAsia"/>
        </w:rPr>
        <w:t xml:space="preserve">　　　令和８年度以降の運用保守業務は別契約として</w:t>
      </w:r>
      <w:r w:rsidR="00895FC1">
        <w:rPr>
          <w:rFonts w:hint="eastAsia"/>
        </w:rPr>
        <w:t>毎</w:t>
      </w:r>
      <w:r>
        <w:rPr>
          <w:rFonts w:hint="eastAsia"/>
        </w:rPr>
        <w:t>年度ごとに締結する。</w:t>
      </w:r>
    </w:p>
    <w:p w14:paraId="45B3E371" w14:textId="4E3FA070" w:rsidR="004B4040" w:rsidRDefault="004B4040" w:rsidP="00097A2A">
      <w:pPr>
        <w:jc w:val="left"/>
      </w:pPr>
    </w:p>
    <w:p w14:paraId="082F4FFD" w14:textId="68DEE21C" w:rsidR="00C3347F" w:rsidRDefault="00C3347F" w:rsidP="00C3347F">
      <w:pPr>
        <w:jc w:val="left"/>
      </w:pPr>
      <w:r>
        <w:rPr>
          <w:rFonts w:hint="eastAsia"/>
        </w:rPr>
        <w:t>６　準拠する法令等</w:t>
      </w:r>
    </w:p>
    <w:p w14:paraId="1A1C53FC" w14:textId="59F3993C" w:rsidR="00C3347F" w:rsidRDefault="00C3347F" w:rsidP="00C3347F">
      <w:pPr>
        <w:jc w:val="left"/>
      </w:pPr>
      <w:r>
        <w:rPr>
          <w:rFonts w:hint="eastAsia"/>
        </w:rPr>
        <w:t>（１）</w:t>
      </w:r>
      <w:r>
        <w:t>地理空間情報活用推進基本法（平成</w:t>
      </w:r>
      <w:r>
        <w:t>19</w:t>
      </w:r>
      <w:r>
        <w:t>年法律第</w:t>
      </w:r>
      <w:r>
        <w:t>63</w:t>
      </w:r>
      <w:r>
        <w:t>号）</w:t>
      </w:r>
    </w:p>
    <w:p w14:paraId="4BCEB16E" w14:textId="3B9256A2" w:rsidR="00C3347F" w:rsidRDefault="00C3347F" w:rsidP="00C3347F">
      <w:pPr>
        <w:jc w:val="left"/>
      </w:pPr>
      <w:r>
        <w:rPr>
          <w:rFonts w:hint="eastAsia"/>
        </w:rPr>
        <w:t>（２）</w:t>
      </w:r>
      <w:r w:rsidRPr="003D24B1">
        <w:rPr>
          <w:rFonts w:hint="eastAsia"/>
        </w:rPr>
        <w:t>地理空間情報活用推進基本計画（令和</w:t>
      </w:r>
      <w:r>
        <w:rPr>
          <w:rFonts w:hint="eastAsia"/>
        </w:rPr>
        <w:t>4</w:t>
      </w:r>
      <w:r w:rsidRPr="003D24B1">
        <w:rPr>
          <w:rFonts w:hint="eastAsia"/>
        </w:rPr>
        <w:t>年</w:t>
      </w:r>
      <w:r>
        <w:rPr>
          <w:rFonts w:hint="eastAsia"/>
        </w:rPr>
        <w:t>3</w:t>
      </w:r>
      <w:r w:rsidRPr="003D24B1">
        <w:rPr>
          <w:rFonts w:hint="eastAsia"/>
        </w:rPr>
        <w:t>月</w:t>
      </w:r>
      <w:r w:rsidRPr="003D24B1">
        <w:rPr>
          <w:rFonts w:hint="eastAsia"/>
        </w:rPr>
        <w:t>18</w:t>
      </w:r>
      <w:r w:rsidRPr="003D24B1">
        <w:rPr>
          <w:rFonts w:hint="eastAsia"/>
        </w:rPr>
        <w:t>日閣議決定）</w:t>
      </w:r>
    </w:p>
    <w:p w14:paraId="53799C5B" w14:textId="75703586" w:rsidR="00C3347F" w:rsidRDefault="00C3347F" w:rsidP="00C3347F">
      <w:pPr>
        <w:jc w:val="left"/>
      </w:pPr>
      <w:r>
        <w:rPr>
          <w:rFonts w:hint="eastAsia"/>
        </w:rPr>
        <w:t>（３）</w:t>
      </w:r>
      <w:r w:rsidRPr="003D24B1">
        <w:rPr>
          <w:rFonts w:hint="eastAsia"/>
        </w:rPr>
        <w:t>統合型</w:t>
      </w:r>
      <w:r w:rsidRPr="003D24B1">
        <w:rPr>
          <w:rFonts w:hint="eastAsia"/>
        </w:rPr>
        <w:t xml:space="preserve">GIS </w:t>
      </w:r>
      <w:r w:rsidRPr="003D24B1">
        <w:rPr>
          <w:rFonts w:hint="eastAsia"/>
        </w:rPr>
        <w:t>推進指針（平成</w:t>
      </w:r>
      <w:r w:rsidRPr="003D24B1">
        <w:rPr>
          <w:rFonts w:hint="eastAsia"/>
        </w:rPr>
        <w:t>20</w:t>
      </w:r>
      <w:r w:rsidRPr="003D24B1">
        <w:rPr>
          <w:rFonts w:hint="eastAsia"/>
        </w:rPr>
        <w:t>年</w:t>
      </w:r>
      <w:r>
        <w:rPr>
          <w:rFonts w:hint="eastAsia"/>
        </w:rPr>
        <w:t>3</w:t>
      </w:r>
      <w:r w:rsidRPr="003D24B1">
        <w:rPr>
          <w:rFonts w:hint="eastAsia"/>
        </w:rPr>
        <w:t>月総務省）</w:t>
      </w:r>
    </w:p>
    <w:p w14:paraId="7B702F43" w14:textId="06BEBCE1" w:rsidR="00C3347F" w:rsidRDefault="00C3347F" w:rsidP="00C3347F">
      <w:pPr>
        <w:ind w:left="490" w:hangingChars="200" w:hanging="490"/>
        <w:jc w:val="left"/>
      </w:pPr>
      <w:r>
        <w:rPr>
          <w:rFonts w:hint="eastAsia"/>
        </w:rPr>
        <w:t>（４）</w:t>
      </w:r>
      <w:r w:rsidRPr="003D24B1">
        <w:rPr>
          <w:rFonts w:hint="eastAsia"/>
        </w:rPr>
        <w:t>地方公共団体における</w:t>
      </w:r>
      <w:r w:rsidRPr="003D24B1">
        <w:rPr>
          <w:rFonts w:hint="eastAsia"/>
        </w:rPr>
        <w:t xml:space="preserve"> ASP</w:t>
      </w:r>
      <w:r w:rsidRPr="003D24B1">
        <w:rPr>
          <w:rFonts w:hint="eastAsia"/>
        </w:rPr>
        <w:t>・</w:t>
      </w:r>
      <w:r w:rsidRPr="003D24B1">
        <w:rPr>
          <w:rFonts w:hint="eastAsia"/>
        </w:rPr>
        <w:t xml:space="preserve">SaaS </w:t>
      </w:r>
      <w:r w:rsidRPr="003D24B1">
        <w:rPr>
          <w:rFonts w:hint="eastAsia"/>
        </w:rPr>
        <w:t>導入活用ガイドライン（平成</w:t>
      </w:r>
      <w:r w:rsidRPr="003D24B1">
        <w:rPr>
          <w:rFonts w:hint="eastAsia"/>
        </w:rPr>
        <w:t>22</w:t>
      </w:r>
      <w:r w:rsidRPr="003D24B1">
        <w:rPr>
          <w:rFonts w:hint="eastAsia"/>
        </w:rPr>
        <w:t>年</w:t>
      </w:r>
      <w:r w:rsidRPr="003D24B1">
        <w:rPr>
          <w:rFonts w:hint="eastAsia"/>
        </w:rPr>
        <w:t>4</w:t>
      </w:r>
      <w:r w:rsidRPr="003D24B1">
        <w:rPr>
          <w:rFonts w:hint="eastAsia"/>
        </w:rPr>
        <w:t>月総務省）</w:t>
      </w:r>
    </w:p>
    <w:p w14:paraId="19D2263D" w14:textId="385DE424" w:rsidR="00C3347F" w:rsidRDefault="00C3347F" w:rsidP="00C3347F">
      <w:pPr>
        <w:jc w:val="left"/>
      </w:pPr>
      <w:r>
        <w:rPr>
          <w:rFonts w:hint="eastAsia"/>
        </w:rPr>
        <w:t>（５）</w:t>
      </w:r>
      <w:r>
        <w:t>個人情報の保護に関する法律（平成</w:t>
      </w:r>
      <w:r>
        <w:t>15</w:t>
      </w:r>
      <w:r>
        <w:t>年法律第</w:t>
      </w:r>
      <w:r>
        <w:t>57</w:t>
      </w:r>
      <w:r>
        <w:t>号）</w:t>
      </w:r>
    </w:p>
    <w:p w14:paraId="2E11A03E" w14:textId="65365809" w:rsidR="00C3347F" w:rsidRDefault="00C3347F" w:rsidP="00C3347F">
      <w:pPr>
        <w:jc w:val="left"/>
      </w:pPr>
      <w:r>
        <w:rPr>
          <w:rFonts w:hint="eastAsia"/>
        </w:rPr>
        <w:t>（６）著作権法（昭和</w:t>
      </w:r>
      <w:r>
        <w:rPr>
          <w:rFonts w:hint="eastAsia"/>
        </w:rPr>
        <w:t>45</w:t>
      </w:r>
      <w:r>
        <w:rPr>
          <w:rFonts w:hint="eastAsia"/>
        </w:rPr>
        <w:t>年</w:t>
      </w:r>
      <w:r>
        <w:rPr>
          <w:rFonts w:hint="eastAsia"/>
        </w:rPr>
        <w:t>5</w:t>
      </w:r>
      <w:r>
        <w:rPr>
          <w:rFonts w:hint="eastAsia"/>
        </w:rPr>
        <w:t>月</w:t>
      </w:r>
      <w:r>
        <w:rPr>
          <w:rFonts w:hint="eastAsia"/>
        </w:rPr>
        <w:t>6</w:t>
      </w:r>
      <w:r>
        <w:rPr>
          <w:rFonts w:hint="eastAsia"/>
        </w:rPr>
        <w:t>日法律第</w:t>
      </w:r>
      <w:r>
        <w:rPr>
          <w:rFonts w:hint="eastAsia"/>
        </w:rPr>
        <w:t>48</w:t>
      </w:r>
      <w:r>
        <w:rPr>
          <w:rFonts w:hint="eastAsia"/>
        </w:rPr>
        <w:t>号）</w:t>
      </w:r>
    </w:p>
    <w:p w14:paraId="753D3932" w14:textId="1362C553" w:rsidR="00C3347F" w:rsidRDefault="00C3347F" w:rsidP="00C3347F">
      <w:pPr>
        <w:jc w:val="left"/>
      </w:pPr>
      <w:r>
        <w:rPr>
          <w:rFonts w:hint="eastAsia"/>
        </w:rPr>
        <w:t>（７）安城市契約規則</w:t>
      </w:r>
    </w:p>
    <w:p w14:paraId="48C828BA" w14:textId="48881DA4" w:rsidR="00C3347F" w:rsidRDefault="00C3347F" w:rsidP="00C3347F">
      <w:pPr>
        <w:jc w:val="left"/>
      </w:pPr>
      <w:r>
        <w:rPr>
          <w:rFonts w:hint="eastAsia"/>
        </w:rPr>
        <w:t>（８）安城市公共測量作業規程</w:t>
      </w:r>
    </w:p>
    <w:p w14:paraId="41CF4142" w14:textId="35EC7607" w:rsidR="00C3347F" w:rsidRDefault="00C3347F" w:rsidP="00C3347F">
      <w:pPr>
        <w:jc w:val="left"/>
      </w:pPr>
      <w:r>
        <w:rPr>
          <w:rFonts w:hint="eastAsia"/>
        </w:rPr>
        <w:t>（９）安城市セキュリティ規則</w:t>
      </w:r>
    </w:p>
    <w:p w14:paraId="47076B13" w14:textId="6CAB5F05" w:rsidR="00C3347F" w:rsidRDefault="00C3347F" w:rsidP="00C3347F">
      <w:pPr>
        <w:jc w:val="left"/>
      </w:pPr>
      <w:r>
        <w:rPr>
          <w:rFonts w:hint="eastAsia"/>
        </w:rPr>
        <w:t>（１０）</w:t>
      </w:r>
      <w:r w:rsidRPr="003D24B1">
        <w:rPr>
          <w:rFonts w:hint="eastAsia"/>
        </w:rPr>
        <w:t>個人情報取扱特記事項</w:t>
      </w:r>
    </w:p>
    <w:p w14:paraId="02A3998A" w14:textId="58C2789D" w:rsidR="00C3347F" w:rsidRDefault="00C3347F" w:rsidP="00C3347F">
      <w:pPr>
        <w:jc w:val="left"/>
      </w:pPr>
      <w:r>
        <w:rPr>
          <w:rFonts w:hint="eastAsia"/>
        </w:rPr>
        <w:t>（１１）その他関連法令、規則等</w:t>
      </w:r>
    </w:p>
    <w:p w14:paraId="79FAB689" w14:textId="5945EA3F" w:rsidR="00C3347F" w:rsidRPr="00C3347F" w:rsidRDefault="00C3347F" w:rsidP="00097A2A">
      <w:pPr>
        <w:jc w:val="left"/>
      </w:pPr>
    </w:p>
    <w:p w14:paraId="170BC584" w14:textId="104D8220" w:rsidR="00C3347F" w:rsidRDefault="00C3347F" w:rsidP="00097A2A">
      <w:pPr>
        <w:jc w:val="left"/>
      </w:pPr>
      <w:r>
        <w:rPr>
          <w:rFonts w:hint="eastAsia"/>
        </w:rPr>
        <w:t>７　貸与資料</w:t>
      </w:r>
    </w:p>
    <w:p w14:paraId="0CACC8A8" w14:textId="77777777" w:rsidR="00467CBE" w:rsidRDefault="00C3347F" w:rsidP="00C3347F">
      <w:pPr>
        <w:ind w:left="245" w:hangingChars="100" w:hanging="245"/>
        <w:jc w:val="left"/>
      </w:pPr>
      <w:r>
        <w:rPr>
          <w:rFonts w:hint="eastAsia"/>
        </w:rPr>
        <w:t xml:space="preserve">　　発注者は、本業務において必要と認める資料を受注者に貸与するものとする。</w:t>
      </w:r>
    </w:p>
    <w:p w14:paraId="0885C8D7" w14:textId="4FC5AC2B" w:rsidR="00C3347F" w:rsidRDefault="00C3347F" w:rsidP="00467CBE">
      <w:pPr>
        <w:ind w:leftChars="100" w:left="245" w:firstLineChars="100" w:firstLine="245"/>
        <w:jc w:val="left"/>
      </w:pPr>
      <w:r>
        <w:rPr>
          <w:rFonts w:hint="eastAsia"/>
        </w:rPr>
        <w:t>受注者は、</w:t>
      </w:r>
      <w:r w:rsidR="00467CBE">
        <w:rPr>
          <w:rFonts w:hint="eastAsia"/>
        </w:rPr>
        <w:t>貸与された資料の</w:t>
      </w:r>
      <w:r>
        <w:rPr>
          <w:rFonts w:hint="eastAsia"/>
        </w:rPr>
        <w:t>保管及び取扱いについて、亡失、汚損、破損等ないように万全に注意を払うものとし、</w:t>
      </w:r>
      <w:r w:rsidR="00467CBE">
        <w:rPr>
          <w:rFonts w:hint="eastAsia"/>
        </w:rPr>
        <w:t>使用後及び発注者が返却を求めたときは速やかに返却するものとする。</w:t>
      </w:r>
    </w:p>
    <w:p w14:paraId="0EB7A8A8" w14:textId="3A409742" w:rsidR="00C3347F" w:rsidRPr="00C3347F" w:rsidRDefault="00467CBE" w:rsidP="00467CBE">
      <w:pPr>
        <w:ind w:left="245" w:hangingChars="100" w:hanging="245"/>
        <w:jc w:val="left"/>
      </w:pPr>
      <w:r>
        <w:rPr>
          <w:rFonts w:hint="eastAsia"/>
        </w:rPr>
        <w:t xml:space="preserve">　　受注者は、貸与された資料について本業務の目的外に使用してはならない。また、業務上必要であっても発注者の承諾なしに複製、譲渡、公開してはならない。</w:t>
      </w:r>
    </w:p>
    <w:p w14:paraId="17CA4D75" w14:textId="470A3D99" w:rsidR="00C3347F" w:rsidRPr="00467CBE" w:rsidRDefault="00C3347F" w:rsidP="00097A2A">
      <w:pPr>
        <w:jc w:val="left"/>
      </w:pPr>
    </w:p>
    <w:p w14:paraId="5ADFE82C" w14:textId="77777777" w:rsidR="00467CBE" w:rsidRDefault="00467CBE" w:rsidP="00467CBE">
      <w:pPr>
        <w:ind w:left="245" w:hangingChars="100" w:hanging="245"/>
        <w:jc w:val="left"/>
      </w:pPr>
      <w:r>
        <w:rPr>
          <w:rFonts w:hint="eastAsia"/>
        </w:rPr>
        <w:t>８　秘密保持</w:t>
      </w:r>
    </w:p>
    <w:p w14:paraId="6DFF878D" w14:textId="6A019C8E" w:rsidR="00467CBE" w:rsidRDefault="00467CBE" w:rsidP="00467CBE">
      <w:pPr>
        <w:ind w:leftChars="100" w:left="245" w:firstLineChars="100" w:firstLine="245"/>
        <w:jc w:val="left"/>
      </w:pPr>
      <w:r>
        <w:rPr>
          <w:rFonts w:hint="eastAsia"/>
        </w:rPr>
        <w:t>本業務に関して開示した情報（公知の事実を除く）及び業務遂行過程で生じた成果物等に関する情報を、本業務目的以外に使用、または第三者に開示もしくは漏洩してはならない。また、そのための必要な措置を講ずること。</w:t>
      </w:r>
    </w:p>
    <w:p w14:paraId="7F0021EE" w14:textId="77777777" w:rsidR="00467CBE" w:rsidRPr="007F0464" w:rsidRDefault="00467CBE" w:rsidP="00D3078C">
      <w:pPr>
        <w:ind w:leftChars="100" w:left="245" w:firstLineChars="100" w:firstLine="245"/>
        <w:jc w:val="left"/>
      </w:pPr>
      <w:r>
        <w:rPr>
          <w:rFonts w:hint="eastAsia"/>
        </w:rPr>
        <w:t>また、提案者は、受託期間中または受託期間終了後を問わず、業務上知りえた各構成団体の業務の一切を何人に対しても漏らしてはならない。</w:t>
      </w:r>
    </w:p>
    <w:p w14:paraId="1D1A7C84" w14:textId="77777777" w:rsidR="00467CBE" w:rsidRDefault="00467CBE" w:rsidP="00467CBE">
      <w:pPr>
        <w:jc w:val="left"/>
      </w:pPr>
    </w:p>
    <w:p w14:paraId="02204ECB" w14:textId="77777777" w:rsidR="00467CBE" w:rsidRDefault="00467CBE" w:rsidP="00467CBE">
      <w:pPr>
        <w:jc w:val="left"/>
      </w:pPr>
      <w:r>
        <w:rPr>
          <w:rFonts w:hint="eastAsia"/>
        </w:rPr>
        <w:t>９　個人情報の保護</w:t>
      </w:r>
    </w:p>
    <w:p w14:paraId="2597DEB6" w14:textId="2C7B806D" w:rsidR="00467CBE" w:rsidRDefault="00467CBE" w:rsidP="00467CBE">
      <w:pPr>
        <w:ind w:leftChars="100" w:left="245" w:firstLineChars="100" w:firstLine="245"/>
        <w:jc w:val="left"/>
      </w:pPr>
      <w:r>
        <w:rPr>
          <w:rFonts w:hint="eastAsia"/>
        </w:rPr>
        <w:t>本業務の受託者は、業務の実施に際し個人情報の処理等を行う場合には、個人情報の保護に関する法律（平成</w:t>
      </w:r>
      <w:r>
        <w:rPr>
          <w:rFonts w:hint="eastAsia"/>
        </w:rPr>
        <w:t>15</w:t>
      </w:r>
      <w:r>
        <w:rPr>
          <w:rFonts w:hint="eastAsia"/>
        </w:rPr>
        <w:t>年法律第</w:t>
      </w:r>
      <w:r>
        <w:rPr>
          <w:rFonts w:hint="eastAsia"/>
        </w:rPr>
        <w:t>57</w:t>
      </w:r>
      <w:r>
        <w:rPr>
          <w:rFonts w:hint="eastAsia"/>
        </w:rPr>
        <w:t>号）に基づき、個人情報の漏えい、滅失及びき損に対する防止措置を行うこと。</w:t>
      </w:r>
    </w:p>
    <w:p w14:paraId="18FA9A0D" w14:textId="60F49948" w:rsidR="00467CBE" w:rsidRDefault="00467CBE" w:rsidP="00467CBE">
      <w:pPr>
        <w:jc w:val="left"/>
      </w:pPr>
    </w:p>
    <w:p w14:paraId="4E47AF1A" w14:textId="04859C93" w:rsidR="00467CBE" w:rsidRDefault="00467CBE" w:rsidP="00467CBE">
      <w:pPr>
        <w:jc w:val="left"/>
      </w:pPr>
      <w:r>
        <w:rPr>
          <w:rFonts w:hint="eastAsia"/>
        </w:rPr>
        <w:t>１０　契約不適合責任</w:t>
      </w:r>
    </w:p>
    <w:p w14:paraId="2F15611F" w14:textId="14D47412" w:rsidR="00467CBE" w:rsidRDefault="00467CBE" w:rsidP="00467CBE">
      <w:pPr>
        <w:ind w:leftChars="100" w:left="245" w:firstLineChars="100" w:firstLine="245"/>
        <w:jc w:val="left"/>
        <w:rPr>
          <w:color w:val="000000"/>
        </w:rPr>
      </w:pPr>
      <w:r>
        <w:rPr>
          <w:rFonts w:hint="eastAsia"/>
        </w:rPr>
        <w:t>本業務完了後、</w:t>
      </w:r>
      <w:r>
        <w:rPr>
          <w:rFonts w:hint="eastAsia"/>
          <w:color w:val="000000"/>
        </w:rPr>
        <w:t>納入された成果物に契約の内容に適合しないもの（以下「契約不適合」という。）が発見された場合は、発注者の指示に従い必要な措置を受注者の負担において行うものとする。受注者は、本業務で得られた成果物及び成果に付属する資料に関して、一定期間保存しなければならない。保管期間は発注者と受注者で協議のうえ決定する。</w:t>
      </w:r>
    </w:p>
    <w:p w14:paraId="2550FF68" w14:textId="77777777" w:rsidR="00467CBE" w:rsidRDefault="00467CBE" w:rsidP="00467CBE">
      <w:pPr>
        <w:jc w:val="left"/>
      </w:pPr>
    </w:p>
    <w:p w14:paraId="623BB295" w14:textId="1ACBEC64" w:rsidR="00467CBE" w:rsidRDefault="00467CBE" w:rsidP="00467CBE">
      <w:pPr>
        <w:jc w:val="left"/>
      </w:pPr>
      <w:r>
        <w:rPr>
          <w:rFonts w:hint="eastAsia"/>
        </w:rPr>
        <w:t>１１　疑義</w:t>
      </w:r>
    </w:p>
    <w:p w14:paraId="273EF38B" w14:textId="77777777" w:rsidR="00467CBE" w:rsidRPr="0044338F" w:rsidRDefault="00467CBE" w:rsidP="00467CBE">
      <w:pPr>
        <w:ind w:leftChars="100" w:left="245" w:firstLineChars="100" w:firstLine="245"/>
        <w:jc w:val="left"/>
      </w:pPr>
      <w:r>
        <w:rPr>
          <w:rFonts w:hint="eastAsia"/>
        </w:rPr>
        <w:t>本仕様書に定める事項に疑義が生じた場合、または本仕様書に定めのない事項について協議の必要がある場合は、発注者、受注者は誠意をもって協議を行うものとする。受注者は協議の結果に基づき業務を実施すること。</w:t>
      </w:r>
    </w:p>
    <w:p w14:paraId="257C49CC" w14:textId="77777777" w:rsidR="00467CBE" w:rsidRDefault="00467CBE" w:rsidP="00467CBE">
      <w:pPr>
        <w:ind w:left="245" w:hangingChars="100" w:hanging="245"/>
        <w:jc w:val="left"/>
      </w:pPr>
    </w:p>
    <w:p w14:paraId="3511E72D" w14:textId="63753FD7" w:rsidR="00467CBE" w:rsidRDefault="00467CBE" w:rsidP="00467CBE">
      <w:pPr>
        <w:ind w:left="245" w:hangingChars="100" w:hanging="245"/>
        <w:jc w:val="left"/>
      </w:pPr>
      <w:r>
        <w:rPr>
          <w:rFonts w:hint="eastAsia"/>
        </w:rPr>
        <w:t>１２　著作権の帰属</w:t>
      </w:r>
    </w:p>
    <w:p w14:paraId="0ADE6E5C" w14:textId="77777777" w:rsidR="00467CBE" w:rsidRDefault="00467CBE" w:rsidP="00467CBE">
      <w:pPr>
        <w:ind w:leftChars="100" w:left="245" w:firstLineChars="100" w:firstLine="245"/>
        <w:jc w:val="left"/>
      </w:pPr>
      <w:r>
        <w:rPr>
          <w:rFonts w:hint="eastAsia"/>
        </w:rPr>
        <w:t>本業務による成果品の著作権・所有権は、システムの整備・構築において使用する市販ソフトウェアの著作権</w:t>
      </w:r>
      <w:r w:rsidRPr="00E50B82">
        <w:rPr>
          <w:rFonts w:hint="eastAsia"/>
        </w:rPr>
        <w:t>（受注者が著作権を保有するソフトウェア以外のソフトウェアの著作権を含む）</w:t>
      </w:r>
      <w:r>
        <w:rPr>
          <w:rFonts w:hint="eastAsia"/>
        </w:rPr>
        <w:t>を除きすべて発注者に</w:t>
      </w:r>
      <w:r w:rsidRPr="009E6254">
        <w:rPr>
          <w:rFonts w:hint="eastAsia"/>
        </w:rPr>
        <w:t>帰属する。</w:t>
      </w:r>
    </w:p>
    <w:p w14:paraId="1800D362" w14:textId="77777777" w:rsidR="00467CBE" w:rsidRDefault="00467CBE" w:rsidP="00467CBE">
      <w:pPr>
        <w:jc w:val="left"/>
      </w:pPr>
    </w:p>
    <w:p w14:paraId="123C7E11" w14:textId="3C16A2F3" w:rsidR="00467CBE" w:rsidRDefault="00467CBE" w:rsidP="00467CBE">
      <w:pPr>
        <w:jc w:val="left"/>
      </w:pPr>
      <w:r>
        <w:rPr>
          <w:rFonts w:hint="eastAsia"/>
        </w:rPr>
        <w:t>１３　情報セキュリティの遵守</w:t>
      </w:r>
    </w:p>
    <w:p w14:paraId="35BCFFF5" w14:textId="2A27D20E" w:rsidR="00467CBE" w:rsidRDefault="00467CBE" w:rsidP="00467CBE">
      <w:pPr>
        <w:ind w:leftChars="100" w:left="245" w:firstLineChars="100" w:firstLine="245"/>
        <w:jc w:val="left"/>
      </w:pPr>
      <w:r>
        <w:rPr>
          <w:rFonts w:hint="eastAsia"/>
        </w:rPr>
        <w:t>受注者は、本業務において発注者の情報資産の安全性を確保するものとし、特</w:t>
      </w:r>
      <w:r>
        <w:rPr>
          <w:rFonts w:hint="eastAsia"/>
        </w:rPr>
        <w:lastRenderedPageBreak/>
        <w:t>に個人情報の漏洩が起きないよう細心の注意を払い、業務を遂行すること。</w:t>
      </w:r>
    </w:p>
    <w:p w14:paraId="6EE9E3FB" w14:textId="5AF78A0E" w:rsidR="00C3347F" w:rsidRPr="00467CBE" w:rsidRDefault="00C3347F" w:rsidP="00097A2A">
      <w:pPr>
        <w:jc w:val="left"/>
      </w:pPr>
    </w:p>
    <w:p w14:paraId="74D9FA6C" w14:textId="125F598E" w:rsidR="00097A2A" w:rsidRPr="00475BF4" w:rsidRDefault="00097A2A" w:rsidP="00097A2A">
      <w:pPr>
        <w:jc w:val="left"/>
        <w:rPr>
          <w:b/>
          <w:bCs/>
        </w:rPr>
      </w:pPr>
      <w:r w:rsidRPr="00475BF4">
        <w:rPr>
          <w:rFonts w:hint="eastAsia"/>
          <w:b/>
          <w:bCs/>
        </w:rPr>
        <w:t>第</w:t>
      </w:r>
      <w:r>
        <w:rPr>
          <w:rFonts w:hint="eastAsia"/>
          <w:b/>
          <w:bCs/>
        </w:rPr>
        <w:t>２</w:t>
      </w:r>
      <w:r w:rsidRPr="00475BF4">
        <w:rPr>
          <w:rFonts w:hint="eastAsia"/>
          <w:b/>
          <w:bCs/>
        </w:rPr>
        <w:t xml:space="preserve">章　</w:t>
      </w:r>
      <w:r>
        <w:rPr>
          <w:rFonts w:hint="eastAsia"/>
          <w:b/>
          <w:bCs/>
        </w:rPr>
        <w:t>プロジェクト管理要件</w:t>
      </w:r>
    </w:p>
    <w:p w14:paraId="0A33C016" w14:textId="76C0C2DC" w:rsidR="00237CFC" w:rsidRDefault="00097A2A" w:rsidP="00451A44">
      <w:pPr>
        <w:jc w:val="left"/>
      </w:pPr>
      <w:r>
        <w:rPr>
          <w:rFonts w:hint="eastAsia"/>
        </w:rPr>
        <w:t>１</w:t>
      </w:r>
      <w:r w:rsidR="00237CFC">
        <w:rPr>
          <w:rFonts w:hint="eastAsia"/>
        </w:rPr>
        <w:t xml:space="preserve">　</w:t>
      </w:r>
      <w:r>
        <w:rPr>
          <w:rFonts w:hint="eastAsia"/>
        </w:rPr>
        <w:t>基本要件</w:t>
      </w:r>
    </w:p>
    <w:p w14:paraId="5C0078B7" w14:textId="0B965125" w:rsidR="00097A2A" w:rsidRDefault="00097A2A" w:rsidP="00097A2A">
      <w:pPr>
        <w:ind w:left="490" w:hangingChars="200" w:hanging="490"/>
        <w:jc w:val="left"/>
      </w:pPr>
      <w:r>
        <w:rPr>
          <w:rFonts w:hint="eastAsia"/>
        </w:rPr>
        <w:t>（１）本業務を確実に履行するため、実施体制及び実施工程を含むプロジェクト計画を作成するとともに、必要な資料の収集・整理を行うこと。</w:t>
      </w:r>
    </w:p>
    <w:p w14:paraId="20B3BA28" w14:textId="3A941A29" w:rsidR="00097A2A" w:rsidRDefault="00097A2A" w:rsidP="00104B6B">
      <w:pPr>
        <w:ind w:left="490" w:hangingChars="200" w:hanging="490"/>
        <w:jc w:val="left"/>
      </w:pPr>
      <w:r>
        <w:rPr>
          <w:rFonts w:hint="eastAsia"/>
        </w:rPr>
        <w:t>（２）</w:t>
      </w:r>
      <w:r w:rsidR="00104B6B">
        <w:rPr>
          <w:rFonts w:hint="eastAsia"/>
        </w:rPr>
        <w:t>本業務が円滑に遂行できるよう、スケジュール設定・管理、進捗確認、課題管理</w:t>
      </w:r>
      <w:r w:rsidR="00FC5C29">
        <w:rPr>
          <w:rFonts w:hint="eastAsia"/>
        </w:rPr>
        <w:t>、会議体運用</w:t>
      </w:r>
      <w:r w:rsidR="00104B6B">
        <w:rPr>
          <w:rFonts w:hint="eastAsia"/>
        </w:rPr>
        <w:t>等、プロジェクト全体の管理を行うこと。</w:t>
      </w:r>
    </w:p>
    <w:p w14:paraId="77692E27" w14:textId="27846FAA" w:rsidR="00237CFC" w:rsidRDefault="00104B6B" w:rsidP="00895FC1">
      <w:pPr>
        <w:ind w:left="490" w:hangingChars="200" w:hanging="490"/>
        <w:jc w:val="left"/>
      </w:pPr>
      <w:r>
        <w:rPr>
          <w:rFonts w:hint="eastAsia"/>
        </w:rPr>
        <w:t>（３）</w:t>
      </w:r>
      <w:r w:rsidR="00237CFC">
        <w:rPr>
          <w:rFonts w:hint="eastAsia"/>
        </w:rPr>
        <w:t>本業務の統括は</w:t>
      </w:r>
      <w:r w:rsidR="00237CFC" w:rsidRPr="00A52A01">
        <w:rPr>
          <w:rFonts w:hint="eastAsia"/>
        </w:rPr>
        <w:t>デジタル推進</w:t>
      </w:r>
      <w:r w:rsidR="007E2FF1">
        <w:rPr>
          <w:rFonts w:hint="eastAsia"/>
        </w:rPr>
        <w:t>課</w:t>
      </w:r>
      <w:r w:rsidR="00237CFC">
        <w:rPr>
          <w:rFonts w:hint="eastAsia"/>
        </w:rPr>
        <w:t>が担当する。</w:t>
      </w:r>
      <w:r w:rsidR="00C90C0B">
        <w:rPr>
          <w:rFonts w:hint="eastAsia"/>
        </w:rPr>
        <w:t>各課が管理する</w:t>
      </w:r>
      <w:r w:rsidR="00FC5C29">
        <w:rPr>
          <w:rFonts w:hint="eastAsia"/>
        </w:rPr>
        <w:t>データ及び</w:t>
      </w:r>
      <w:r w:rsidR="007E2FF1">
        <w:rPr>
          <w:rFonts w:hint="eastAsia"/>
        </w:rPr>
        <w:t>個別</w:t>
      </w:r>
      <w:r w:rsidR="007E2FF1">
        <w:rPr>
          <w:rFonts w:hint="eastAsia"/>
        </w:rPr>
        <w:t>GIS</w:t>
      </w:r>
      <w:r w:rsidR="003967A5">
        <w:rPr>
          <w:rFonts w:hint="eastAsia"/>
        </w:rPr>
        <w:t>との</w:t>
      </w:r>
      <w:r w:rsidR="004B4040">
        <w:rPr>
          <w:rFonts w:hint="eastAsia"/>
        </w:rPr>
        <w:t>調整・</w:t>
      </w:r>
      <w:r w:rsidR="003967A5">
        <w:rPr>
          <w:rFonts w:hint="eastAsia"/>
        </w:rPr>
        <w:t>連携に際し必要であれば</w:t>
      </w:r>
      <w:r w:rsidR="00237CFC">
        <w:rPr>
          <w:rFonts w:hint="eastAsia"/>
        </w:rPr>
        <w:t>、</w:t>
      </w:r>
      <w:r w:rsidR="007E2FF1">
        <w:rPr>
          <w:rFonts w:hint="eastAsia"/>
        </w:rPr>
        <w:t>各管理担当課と直接協議を行</w:t>
      </w:r>
      <w:r w:rsidR="00C90C0B">
        <w:rPr>
          <w:rFonts w:hint="eastAsia"/>
        </w:rPr>
        <w:t>い、協議内容をデジタル推進課と共有する</w:t>
      </w:r>
      <w:r>
        <w:rPr>
          <w:rFonts w:hint="eastAsia"/>
        </w:rPr>
        <w:t>こと</w:t>
      </w:r>
      <w:r w:rsidR="00A70BEC">
        <w:rPr>
          <w:rFonts w:hint="eastAsia"/>
        </w:rPr>
        <w:t>。</w:t>
      </w:r>
    </w:p>
    <w:p w14:paraId="67A77731" w14:textId="77777777" w:rsidR="003967A5" w:rsidRPr="007E2FF1" w:rsidRDefault="003967A5" w:rsidP="003967A5">
      <w:pPr>
        <w:ind w:left="245" w:hangingChars="100" w:hanging="245"/>
        <w:jc w:val="left"/>
      </w:pPr>
    </w:p>
    <w:p w14:paraId="70A3ADE8" w14:textId="064A9865" w:rsidR="00601EA4" w:rsidRDefault="00097A2A" w:rsidP="00237CFC">
      <w:pPr>
        <w:ind w:left="245" w:hangingChars="100" w:hanging="245"/>
        <w:jc w:val="left"/>
      </w:pPr>
      <w:r>
        <w:rPr>
          <w:rFonts w:hint="eastAsia"/>
        </w:rPr>
        <w:t>２</w:t>
      </w:r>
      <w:r w:rsidR="00601EA4">
        <w:rPr>
          <w:rFonts w:hint="eastAsia"/>
        </w:rPr>
        <w:t xml:space="preserve">　</w:t>
      </w:r>
      <w:r w:rsidR="007E2FF1">
        <w:rPr>
          <w:rFonts w:hint="eastAsia"/>
        </w:rPr>
        <w:t>業務実施</w:t>
      </w:r>
      <w:r w:rsidR="0065082E">
        <w:rPr>
          <w:rFonts w:hint="eastAsia"/>
        </w:rPr>
        <w:t>体制</w:t>
      </w:r>
    </w:p>
    <w:p w14:paraId="016C28CB" w14:textId="3AF83232" w:rsidR="007E2FF1" w:rsidRDefault="008567B9" w:rsidP="008567B9">
      <w:pPr>
        <w:ind w:left="490" w:hangingChars="200" w:hanging="490"/>
        <w:jc w:val="left"/>
      </w:pPr>
      <w:r>
        <w:rPr>
          <w:rFonts w:hint="eastAsia"/>
        </w:rPr>
        <w:t>（１）</w:t>
      </w:r>
      <w:r w:rsidR="004F205E">
        <w:rPr>
          <w:rFonts w:hint="eastAsia"/>
        </w:rPr>
        <w:t>受注者</w:t>
      </w:r>
      <w:r w:rsidR="007E2FF1" w:rsidRPr="007E2FF1">
        <w:rPr>
          <w:rFonts w:hint="eastAsia"/>
        </w:rPr>
        <w:t>は本業務と同種の業務実績を有する者とし、本業務が適正に遂行される業務実施体制を構築できるものでなければならない。業務実績は、受注者の元請によるものとし、設計共同体（</w:t>
      </w:r>
      <w:r w:rsidR="007E2FF1" w:rsidRPr="007E2FF1">
        <w:rPr>
          <w:rFonts w:hint="eastAsia"/>
        </w:rPr>
        <w:t>JV</w:t>
      </w:r>
      <w:r w:rsidR="007E2FF1" w:rsidRPr="007E2FF1">
        <w:rPr>
          <w:rFonts w:hint="eastAsia"/>
        </w:rPr>
        <w:t>）による業務実績は認めない。</w:t>
      </w:r>
    </w:p>
    <w:p w14:paraId="2CF0085C" w14:textId="0E6496E4" w:rsidR="007E2FF1" w:rsidRDefault="008567B9" w:rsidP="008567B9">
      <w:pPr>
        <w:ind w:left="490" w:hangingChars="200" w:hanging="490"/>
        <w:jc w:val="left"/>
      </w:pPr>
      <w:r>
        <w:rPr>
          <w:rFonts w:hint="eastAsia"/>
        </w:rPr>
        <w:t>（２）</w:t>
      </w:r>
      <w:r w:rsidR="004F205E">
        <w:rPr>
          <w:rFonts w:hint="eastAsia"/>
        </w:rPr>
        <w:t>受注者</w:t>
      </w:r>
      <w:r w:rsidR="00674A00">
        <w:rPr>
          <w:rFonts w:hint="eastAsia"/>
        </w:rPr>
        <w:t>は本業務に従事する人員として</w:t>
      </w:r>
      <w:r>
        <w:rPr>
          <w:rFonts w:hint="eastAsia"/>
        </w:rPr>
        <w:t>、統合型</w:t>
      </w:r>
      <w:r>
        <w:rPr>
          <w:rFonts w:hint="eastAsia"/>
        </w:rPr>
        <w:t>GIS</w:t>
      </w:r>
      <w:r>
        <w:rPr>
          <w:rFonts w:hint="eastAsia"/>
        </w:rPr>
        <w:t>構築業務に精通した</w:t>
      </w:r>
      <w:r w:rsidR="00674A00">
        <w:rPr>
          <w:rFonts w:hint="eastAsia"/>
        </w:rPr>
        <w:t>次の技術者を配置すること。</w:t>
      </w:r>
    </w:p>
    <w:p w14:paraId="710758CF" w14:textId="02B57672" w:rsidR="008567B9" w:rsidRDefault="008567B9" w:rsidP="008567B9">
      <w:pPr>
        <w:ind w:leftChars="100" w:left="245" w:firstLineChars="100" w:firstLine="245"/>
        <w:jc w:val="left"/>
      </w:pPr>
      <w:r>
        <w:rPr>
          <w:rFonts w:hint="eastAsia"/>
        </w:rPr>
        <w:t>ア　管理技術者</w:t>
      </w:r>
    </w:p>
    <w:p w14:paraId="068DAC4A" w14:textId="7962E069" w:rsidR="00931DA0" w:rsidRDefault="00931DA0" w:rsidP="008567B9">
      <w:pPr>
        <w:ind w:leftChars="100" w:left="245" w:firstLineChars="100" w:firstLine="245"/>
        <w:jc w:val="left"/>
      </w:pPr>
      <w:r>
        <w:rPr>
          <w:rFonts w:hint="eastAsia"/>
        </w:rPr>
        <w:t xml:space="preserve">　・測量士（国家資格）の資格を有する者。</w:t>
      </w:r>
    </w:p>
    <w:p w14:paraId="0ACA8F6C" w14:textId="69A316D6" w:rsidR="0017302D" w:rsidRDefault="004F205E" w:rsidP="008567B9">
      <w:pPr>
        <w:ind w:leftChars="100" w:left="245" w:firstLineChars="100" w:firstLine="245"/>
        <w:jc w:val="left"/>
      </w:pPr>
      <w:r>
        <w:rPr>
          <w:rFonts w:hint="eastAsia"/>
        </w:rPr>
        <w:t xml:space="preserve">　・</w:t>
      </w:r>
      <w:r w:rsidR="0017302D">
        <w:rPr>
          <w:rFonts w:hint="eastAsia"/>
        </w:rPr>
        <w:t>管理技術者として地方自治体での履行実績を有する者</w:t>
      </w:r>
      <w:r w:rsidR="00931DA0">
        <w:rPr>
          <w:rFonts w:hint="eastAsia"/>
        </w:rPr>
        <w:t>。</w:t>
      </w:r>
    </w:p>
    <w:p w14:paraId="434CD5FA" w14:textId="07A3888F" w:rsidR="0017302D" w:rsidRDefault="0017302D" w:rsidP="00931DA0">
      <w:pPr>
        <w:ind w:firstLineChars="300" w:firstLine="735"/>
        <w:jc w:val="left"/>
      </w:pPr>
      <w:r>
        <w:rPr>
          <w:rFonts w:hint="eastAsia"/>
        </w:rPr>
        <w:t>・</w:t>
      </w:r>
      <w:r w:rsidR="004F205E">
        <w:rPr>
          <w:rFonts w:hint="eastAsia"/>
        </w:rPr>
        <w:t>統合型</w:t>
      </w:r>
      <w:r w:rsidR="004F205E">
        <w:rPr>
          <w:rFonts w:hint="eastAsia"/>
        </w:rPr>
        <w:t>GIS</w:t>
      </w:r>
      <w:r w:rsidR="004F205E">
        <w:rPr>
          <w:rFonts w:hint="eastAsia"/>
        </w:rPr>
        <w:t>及び公開型</w:t>
      </w:r>
      <w:r w:rsidR="004F205E">
        <w:rPr>
          <w:rFonts w:hint="eastAsia"/>
        </w:rPr>
        <w:t>GIS</w:t>
      </w:r>
      <w:r w:rsidR="004F205E">
        <w:rPr>
          <w:rFonts w:hint="eastAsia"/>
        </w:rPr>
        <w:t>の構築・運用実績を有する者</w:t>
      </w:r>
      <w:r w:rsidR="00931DA0">
        <w:rPr>
          <w:rFonts w:hint="eastAsia"/>
        </w:rPr>
        <w:t>。</w:t>
      </w:r>
    </w:p>
    <w:p w14:paraId="05B35921" w14:textId="27BA82C2" w:rsidR="008567B9" w:rsidRDefault="008567B9" w:rsidP="00237CFC">
      <w:pPr>
        <w:ind w:left="245" w:hangingChars="100" w:hanging="245"/>
        <w:jc w:val="left"/>
      </w:pPr>
      <w:r>
        <w:rPr>
          <w:rFonts w:hint="eastAsia"/>
        </w:rPr>
        <w:t xml:space="preserve">　　イ　照査技術者</w:t>
      </w:r>
    </w:p>
    <w:p w14:paraId="393717C8" w14:textId="430B1A69" w:rsidR="00931DA0" w:rsidRDefault="00931DA0" w:rsidP="00931DA0">
      <w:pPr>
        <w:ind w:left="981" w:hangingChars="400" w:hanging="981"/>
        <w:jc w:val="left"/>
      </w:pPr>
      <w:r>
        <w:rPr>
          <w:rFonts w:hint="eastAsia"/>
        </w:rPr>
        <w:t xml:space="preserve">　　　・空間情報総括管理技術者（公益財団法人</w:t>
      </w:r>
      <w:r>
        <w:rPr>
          <w:rFonts w:hint="eastAsia"/>
        </w:rPr>
        <w:t xml:space="preserve"> </w:t>
      </w:r>
      <w:r>
        <w:rPr>
          <w:rFonts w:hint="eastAsia"/>
        </w:rPr>
        <w:t>日本測量協会認定）の資格を有する者。</w:t>
      </w:r>
    </w:p>
    <w:p w14:paraId="3FF591EE" w14:textId="0331D50D" w:rsidR="00931DA0" w:rsidRDefault="00931DA0" w:rsidP="00237CFC">
      <w:pPr>
        <w:ind w:left="245" w:hangingChars="100" w:hanging="245"/>
        <w:jc w:val="left"/>
      </w:pPr>
      <w:r>
        <w:rPr>
          <w:rFonts w:hint="eastAsia"/>
        </w:rPr>
        <w:t xml:space="preserve">　　　・照査技術者として地方自治体での履行実績を有する者。</w:t>
      </w:r>
    </w:p>
    <w:p w14:paraId="2C6CAB83" w14:textId="41A7446D" w:rsidR="008567B9" w:rsidRPr="008567B9" w:rsidRDefault="008567B9" w:rsidP="00237CFC">
      <w:pPr>
        <w:ind w:left="245" w:hangingChars="100" w:hanging="245"/>
        <w:jc w:val="left"/>
      </w:pPr>
      <w:r>
        <w:rPr>
          <w:rFonts w:hint="eastAsia"/>
        </w:rPr>
        <w:t xml:space="preserve">　　ウ　担当技術者</w:t>
      </w:r>
    </w:p>
    <w:p w14:paraId="5C7E6028" w14:textId="050F9468" w:rsidR="007E2FF1" w:rsidRDefault="00931DA0" w:rsidP="00DE0FF5">
      <w:pPr>
        <w:ind w:left="735" w:hangingChars="300" w:hanging="735"/>
        <w:jc w:val="left"/>
      </w:pPr>
      <w:r>
        <w:rPr>
          <w:rFonts w:hint="eastAsia"/>
        </w:rPr>
        <w:t xml:space="preserve">　　　・</w:t>
      </w:r>
      <w:r w:rsidR="00DE0FF5">
        <w:rPr>
          <w:rFonts w:hint="eastAsia"/>
        </w:rPr>
        <w:t>統合型</w:t>
      </w:r>
      <w:r w:rsidR="00DE0FF5">
        <w:rPr>
          <w:rFonts w:hint="eastAsia"/>
        </w:rPr>
        <w:t>GIS</w:t>
      </w:r>
      <w:r w:rsidR="00DE0FF5">
        <w:rPr>
          <w:rFonts w:hint="eastAsia"/>
        </w:rPr>
        <w:t>及び公開型</w:t>
      </w:r>
      <w:r w:rsidR="00DE0FF5">
        <w:rPr>
          <w:rFonts w:hint="eastAsia"/>
        </w:rPr>
        <w:t>GIS</w:t>
      </w:r>
      <w:r w:rsidR="00DE0FF5">
        <w:rPr>
          <w:rFonts w:hint="eastAsia"/>
        </w:rPr>
        <w:t>の構築・運用実績を有する者</w:t>
      </w:r>
      <w:r w:rsidR="00FC5C29">
        <w:rPr>
          <w:rFonts w:hint="eastAsia"/>
        </w:rPr>
        <w:t>を１人以上配置すること</w:t>
      </w:r>
      <w:r>
        <w:rPr>
          <w:rFonts w:hint="eastAsia"/>
        </w:rPr>
        <w:t>。</w:t>
      </w:r>
    </w:p>
    <w:p w14:paraId="3C81059C" w14:textId="75EF6299" w:rsidR="009E23AF" w:rsidRDefault="009E23AF" w:rsidP="0065234A">
      <w:pPr>
        <w:ind w:left="490" w:hangingChars="200" w:hanging="490"/>
        <w:jc w:val="left"/>
      </w:pPr>
      <w:r>
        <w:rPr>
          <w:rFonts w:hint="eastAsia"/>
        </w:rPr>
        <w:t>（３）受注者は業務の全部を一括して、又は業務の主たる部分について、第三者に再委託</w:t>
      </w:r>
      <w:r w:rsidR="0065234A">
        <w:rPr>
          <w:rFonts w:hint="eastAsia"/>
        </w:rPr>
        <w:t>してはならない。業務の一部を再委託する場合にあっても、書面をもって申請し、発注者の承諾を得ること。</w:t>
      </w:r>
    </w:p>
    <w:p w14:paraId="1ED550ED" w14:textId="788E59DA" w:rsidR="00FC5C29" w:rsidRDefault="00FC5C29" w:rsidP="00237CFC">
      <w:pPr>
        <w:ind w:left="245" w:hangingChars="100" w:hanging="245"/>
        <w:jc w:val="left"/>
      </w:pPr>
    </w:p>
    <w:p w14:paraId="081A0486" w14:textId="471ACF9E" w:rsidR="00FC5C29" w:rsidRPr="00674A00" w:rsidRDefault="00FC5C29" w:rsidP="00237CFC">
      <w:pPr>
        <w:ind w:left="245" w:hangingChars="100" w:hanging="245"/>
        <w:jc w:val="left"/>
      </w:pPr>
      <w:r>
        <w:rPr>
          <w:rFonts w:hint="eastAsia"/>
        </w:rPr>
        <w:t>３　実施工程表</w:t>
      </w:r>
    </w:p>
    <w:p w14:paraId="247C81E5" w14:textId="77777777" w:rsidR="00721B38" w:rsidRDefault="00D40013" w:rsidP="00183900">
      <w:pPr>
        <w:ind w:left="490" w:hangingChars="200" w:hanging="490"/>
        <w:jc w:val="left"/>
      </w:pPr>
      <w:r>
        <w:rPr>
          <w:rFonts w:hint="eastAsia"/>
        </w:rPr>
        <w:t>（</w:t>
      </w:r>
      <w:r w:rsidR="00FC5C29">
        <w:rPr>
          <w:rFonts w:hint="eastAsia"/>
        </w:rPr>
        <w:t>１</w:t>
      </w:r>
      <w:r>
        <w:rPr>
          <w:rFonts w:hint="eastAsia"/>
        </w:rPr>
        <w:t>）</w:t>
      </w:r>
      <w:r w:rsidR="00FC5C29">
        <w:rPr>
          <w:rFonts w:hint="eastAsia"/>
        </w:rPr>
        <w:t>受注者は、本業務の進捗管理を円滑に行うため、予定される作業及び期間を一覧化した実施工程表を作成すること。</w:t>
      </w:r>
    </w:p>
    <w:p w14:paraId="0219A1FC" w14:textId="02DBDA93" w:rsidR="00721B38" w:rsidRDefault="00721B38" w:rsidP="00183900">
      <w:pPr>
        <w:ind w:left="490" w:hangingChars="200" w:hanging="490"/>
        <w:jc w:val="left"/>
      </w:pPr>
      <w:r>
        <w:rPr>
          <w:rFonts w:hint="eastAsia"/>
        </w:rPr>
        <w:t>（２）受注者は、作成した実施工程表をもとに、</w:t>
      </w:r>
      <w:r w:rsidR="00D40013">
        <w:rPr>
          <w:rFonts w:hint="eastAsia"/>
        </w:rPr>
        <w:t>実施状況や進捗</w:t>
      </w:r>
      <w:r>
        <w:rPr>
          <w:rFonts w:hint="eastAsia"/>
        </w:rPr>
        <w:t>管理</w:t>
      </w:r>
      <w:r w:rsidR="00D40013">
        <w:rPr>
          <w:rFonts w:hint="eastAsia"/>
        </w:rPr>
        <w:t>等を</w:t>
      </w:r>
      <w:r>
        <w:rPr>
          <w:rFonts w:hint="eastAsia"/>
        </w:rPr>
        <w:t>定期的に報告すること。</w:t>
      </w:r>
    </w:p>
    <w:p w14:paraId="475CF352" w14:textId="4137030E" w:rsidR="002F77DF" w:rsidRDefault="002F77DF" w:rsidP="00183900">
      <w:pPr>
        <w:ind w:left="490" w:hangingChars="200" w:hanging="490"/>
        <w:jc w:val="left"/>
      </w:pPr>
      <w:r>
        <w:rPr>
          <w:rFonts w:hint="eastAsia"/>
        </w:rPr>
        <w:t>（３）本業務を推進していく中で明らかとなった課題、タスク等は課題管理表として一覧管理し、進捗を適宜報告すること。</w:t>
      </w:r>
    </w:p>
    <w:p w14:paraId="28601A82" w14:textId="77777777" w:rsidR="00721B38" w:rsidRDefault="00721B38" w:rsidP="00183900">
      <w:pPr>
        <w:ind w:left="490" w:hangingChars="200" w:hanging="490"/>
        <w:jc w:val="left"/>
      </w:pPr>
    </w:p>
    <w:p w14:paraId="172B0E79" w14:textId="769121CB" w:rsidR="00721B38" w:rsidRDefault="00721B38" w:rsidP="00183900">
      <w:pPr>
        <w:ind w:left="490" w:hangingChars="200" w:hanging="490"/>
        <w:jc w:val="left"/>
      </w:pPr>
      <w:r>
        <w:rPr>
          <w:rFonts w:hint="eastAsia"/>
        </w:rPr>
        <w:t>４　会議体</w:t>
      </w:r>
    </w:p>
    <w:p w14:paraId="48B6DE6C" w14:textId="77777777" w:rsidR="00721B38" w:rsidRDefault="00721B38" w:rsidP="00183900">
      <w:pPr>
        <w:ind w:left="490" w:hangingChars="200" w:hanging="490"/>
        <w:jc w:val="left"/>
      </w:pPr>
      <w:r>
        <w:rPr>
          <w:rFonts w:hint="eastAsia"/>
        </w:rPr>
        <w:t>（１）受注者は、進捗報告等を行うための</w:t>
      </w:r>
      <w:r w:rsidR="00D40013">
        <w:rPr>
          <w:rFonts w:hint="eastAsia"/>
        </w:rPr>
        <w:t>定例会議を定期的に実施</w:t>
      </w:r>
      <w:r>
        <w:rPr>
          <w:rFonts w:hint="eastAsia"/>
        </w:rPr>
        <w:t>すること。また、発注者の求めや必要に応じて</w:t>
      </w:r>
      <w:r w:rsidR="00D40013">
        <w:rPr>
          <w:rFonts w:hint="eastAsia"/>
        </w:rPr>
        <w:t>、</w:t>
      </w:r>
      <w:r>
        <w:rPr>
          <w:rFonts w:hint="eastAsia"/>
        </w:rPr>
        <w:t>打ち合わせを随時実施すること。</w:t>
      </w:r>
    </w:p>
    <w:p w14:paraId="6262BDE6" w14:textId="4BF5AA9A" w:rsidR="00D40013" w:rsidRDefault="00721B38" w:rsidP="00183900">
      <w:pPr>
        <w:ind w:left="490" w:hangingChars="200" w:hanging="490"/>
        <w:jc w:val="left"/>
      </w:pPr>
      <w:r>
        <w:rPr>
          <w:rFonts w:hint="eastAsia"/>
        </w:rPr>
        <w:t>（２）</w:t>
      </w:r>
      <w:r w:rsidR="00D40013">
        <w:rPr>
          <w:rFonts w:hint="eastAsia"/>
        </w:rPr>
        <w:t>定例会議</w:t>
      </w:r>
      <w:r>
        <w:rPr>
          <w:rFonts w:hint="eastAsia"/>
        </w:rPr>
        <w:t>や打ち合わせ</w:t>
      </w:r>
      <w:r w:rsidR="00D40013">
        <w:rPr>
          <w:rFonts w:hint="eastAsia"/>
        </w:rPr>
        <w:t>実施後は</w:t>
      </w:r>
      <w:r>
        <w:rPr>
          <w:rFonts w:hint="eastAsia"/>
        </w:rPr>
        <w:t>、</w:t>
      </w:r>
      <w:r w:rsidR="00931DA0">
        <w:rPr>
          <w:rFonts w:hint="eastAsia"/>
        </w:rPr>
        <w:t>受注者</w:t>
      </w:r>
      <w:r>
        <w:rPr>
          <w:rFonts w:hint="eastAsia"/>
        </w:rPr>
        <w:t>にて</w:t>
      </w:r>
      <w:r w:rsidR="00D40013">
        <w:rPr>
          <w:rFonts w:hint="eastAsia"/>
        </w:rPr>
        <w:t>会議録を作成し</w:t>
      </w:r>
      <w:r>
        <w:rPr>
          <w:rFonts w:hint="eastAsia"/>
        </w:rPr>
        <w:t>、</w:t>
      </w:r>
      <w:r w:rsidR="00931DA0">
        <w:rPr>
          <w:rFonts w:hint="eastAsia"/>
        </w:rPr>
        <w:t>発注者へ</w:t>
      </w:r>
      <w:r w:rsidR="00D40013">
        <w:rPr>
          <w:rFonts w:hint="eastAsia"/>
        </w:rPr>
        <w:t>提出すること。</w:t>
      </w:r>
    </w:p>
    <w:p w14:paraId="305E6BB6" w14:textId="77777777" w:rsidR="00931DA0" w:rsidRPr="00931DA0" w:rsidRDefault="00931DA0" w:rsidP="00237CFC">
      <w:pPr>
        <w:ind w:left="245" w:hangingChars="100" w:hanging="245"/>
        <w:jc w:val="left"/>
      </w:pPr>
    </w:p>
    <w:p w14:paraId="4A88574D" w14:textId="439F157C" w:rsidR="00475BF4" w:rsidRPr="00475BF4" w:rsidRDefault="00475BF4" w:rsidP="00237CFC">
      <w:pPr>
        <w:ind w:left="246" w:hangingChars="100" w:hanging="246"/>
        <w:jc w:val="left"/>
        <w:rPr>
          <w:b/>
          <w:bCs/>
        </w:rPr>
      </w:pPr>
      <w:r w:rsidRPr="00475BF4">
        <w:rPr>
          <w:rFonts w:hint="eastAsia"/>
          <w:b/>
          <w:bCs/>
        </w:rPr>
        <w:t>第</w:t>
      </w:r>
      <w:r w:rsidR="002A1A30">
        <w:rPr>
          <w:rFonts w:hint="eastAsia"/>
          <w:b/>
          <w:bCs/>
        </w:rPr>
        <w:t>３</w:t>
      </w:r>
      <w:r w:rsidRPr="00475BF4">
        <w:rPr>
          <w:rFonts w:hint="eastAsia"/>
          <w:b/>
          <w:bCs/>
        </w:rPr>
        <w:t>章　システム要件</w:t>
      </w:r>
    </w:p>
    <w:p w14:paraId="27B30233" w14:textId="45D8162B" w:rsidR="00721B38" w:rsidRDefault="00721B38" w:rsidP="00237CFC">
      <w:pPr>
        <w:ind w:left="245" w:hangingChars="100" w:hanging="245"/>
        <w:jc w:val="left"/>
      </w:pPr>
      <w:r>
        <w:rPr>
          <w:rFonts w:hint="eastAsia"/>
        </w:rPr>
        <w:t>１　全体要件</w:t>
      </w:r>
    </w:p>
    <w:p w14:paraId="24F296A0" w14:textId="5154DD10" w:rsidR="00044202" w:rsidRDefault="00721B38" w:rsidP="00044202">
      <w:pPr>
        <w:ind w:leftChars="100" w:left="245" w:firstLineChars="100" w:firstLine="245"/>
        <w:jc w:val="left"/>
      </w:pPr>
      <w:r>
        <w:rPr>
          <w:rFonts w:hint="eastAsia"/>
        </w:rPr>
        <w:t>本システムは、総合行政ネットワーク（</w:t>
      </w:r>
      <w:r>
        <w:rPr>
          <w:rFonts w:hint="eastAsia"/>
        </w:rPr>
        <w:t>LGWAN</w:t>
      </w:r>
      <w:r>
        <w:rPr>
          <w:rFonts w:hint="eastAsia"/>
        </w:rPr>
        <w:t>）に接続された庁内端末において利用する「統合型</w:t>
      </w:r>
      <w:r>
        <w:rPr>
          <w:rFonts w:hint="eastAsia"/>
        </w:rPr>
        <w:t>GIS</w:t>
      </w:r>
      <w:r>
        <w:rPr>
          <w:rFonts w:hint="eastAsia"/>
        </w:rPr>
        <w:t>」、市民</w:t>
      </w:r>
      <w:r w:rsidR="00B86DE1">
        <w:rPr>
          <w:rFonts w:hint="eastAsia"/>
        </w:rPr>
        <w:t>・事業者</w:t>
      </w:r>
      <w:r>
        <w:rPr>
          <w:rFonts w:hint="eastAsia"/>
        </w:rPr>
        <w:t>等がインターネットを用いて簡易に市が公開する情報を地図上で参照できる「公開型</w:t>
      </w:r>
      <w:r>
        <w:rPr>
          <w:rFonts w:hint="eastAsia"/>
        </w:rPr>
        <w:t>GIS</w:t>
      </w:r>
      <w:r>
        <w:rPr>
          <w:rFonts w:hint="eastAsia"/>
        </w:rPr>
        <w:t>」</w:t>
      </w:r>
      <w:r w:rsidR="00C90C0B">
        <w:rPr>
          <w:rFonts w:hint="eastAsia"/>
        </w:rPr>
        <w:t>及び来庁者自身が</w:t>
      </w:r>
      <w:r w:rsidR="00895FC1">
        <w:rPr>
          <w:rFonts w:hint="eastAsia"/>
        </w:rPr>
        <w:t>窓口設置の端末を直接</w:t>
      </w:r>
      <w:r w:rsidR="00C90C0B">
        <w:rPr>
          <w:rFonts w:hint="eastAsia"/>
        </w:rPr>
        <w:t>操作し特定の地図情報を</w:t>
      </w:r>
      <w:r w:rsidR="004B212C">
        <w:rPr>
          <w:rFonts w:hint="eastAsia"/>
        </w:rPr>
        <w:t>閲覧・印刷</w:t>
      </w:r>
      <w:r w:rsidR="00C90C0B">
        <w:rPr>
          <w:rFonts w:hint="eastAsia"/>
        </w:rPr>
        <w:t>できる「窓口</w:t>
      </w:r>
      <w:r w:rsidR="00C90C0B">
        <w:rPr>
          <w:rFonts w:hint="eastAsia"/>
        </w:rPr>
        <w:t>GIS</w:t>
      </w:r>
      <w:r w:rsidR="00C90C0B">
        <w:rPr>
          <w:rFonts w:hint="eastAsia"/>
        </w:rPr>
        <w:t>」</w:t>
      </w:r>
      <w:r>
        <w:rPr>
          <w:rFonts w:hint="eastAsia"/>
        </w:rPr>
        <w:t>により構成する</w:t>
      </w:r>
      <w:r w:rsidR="00044202">
        <w:rPr>
          <w:rFonts w:hint="eastAsia"/>
        </w:rPr>
        <w:t>。</w:t>
      </w:r>
    </w:p>
    <w:p w14:paraId="77DCDC72" w14:textId="7D5B2109" w:rsidR="00E0360E" w:rsidRDefault="00E0360E" w:rsidP="00721B38">
      <w:pPr>
        <w:ind w:leftChars="100" w:left="245" w:firstLineChars="100" w:firstLine="245"/>
        <w:jc w:val="left"/>
      </w:pPr>
      <w:r>
        <w:rPr>
          <w:rFonts w:hint="eastAsia"/>
        </w:rPr>
        <w:t>本システムを構成する</w:t>
      </w:r>
      <w:r w:rsidR="00721B38">
        <w:rPr>
          <w:rFonts w:hint="eastAsia"/>
        </w:rPr>
        <w:t>各システム</w:t>
      </w:r>
      <w:r>
        <w:rPr>
          <w:rFonts w:hint="eastAsia"/>
        </w:rPr>
        <w:t>が</w:t>
      </w:r>
      <w:r w:rsidR="00721B38">
        <w:rPr>
          <w:rFonts w:hint="eastAsia"/>
        </w:rPr>
        <w:t>連携しデータを一元的に管理・運用する仕組み</w:t>
      </w:r>
      <w:r>
        <w:rPr>
          <w:rFonts w:hint="eastAsia"/>
        </w:rPr>
        <w:t>により、</w:t>
      </w:r>
      <w:r w:rsidR="00721B38">
        <w:rPr>
          <w:rFonts w:hint="eastAsia"/>
        </w:rPr>
        <w:t>業務の効率化や、迅速な情報公開</w:t>
      </w:r>
      <w:r w:rsidR="00044202">
        <w:rPr>
          <w:rFonts w:hint="eastAsia"/>
        </w:rPr>
        <w:t>による市民サービスの向上を図ることができるものとする。</w:t>
      </w:r>
    </w:p>
    <w:p w14:paraId="497BD70B" w14:textId="66D75EA1" w:rsidR="00721B38" w:rsidRDefault="00E0360E" w:rsidP="00721B38">
      <w:pPr>
        <w:ind w:leftChars="100" w:left="245" w:firstLineChars="100" w:firstLine="245"/>
        <w:jc w:val="left"/>
      </w:pPr>
      <w:r>
        <w:rPr>
          <w:rFonts w:hint="eastAsia"/>
        </w:rPr>
        <w:t>併せて、</w:t>
      </w:r>
      <w:r w:rsidR="00721B38">
        <w:rPr>
          <w:rFonts w:hint="eastAsia"/>
        </w:rPr>
        <w:t>業務の高度化や住民サービスの向上を図ることができるオプション機能等を有し、将来的に機能拡張が行えるものであること。</w:t>
      </w:r>
    </w:p>
    <w:p w14:paraId="1E6FFEDB" w14:textId="77777777" w:rsidR="00721B38" w:rsidRPr="00B149B8" w:rsidRDefault="00721B38" w:rsidP="00237CFC">
      <w:pPr>
        <w:ind w:left="245" w:hangingChars="100" w:hanging="245"/>
        <w:jc w:val="left"/>
      </w:pPr>
    </w:p>
    <w:p w14:paraId="578F92FA" w14:textId="6B3E3104" w:rsidR="00721B38" w:rsidRDefault="00721B38" w:rsidP="00237CFC">
      <w:pPr>
        <w:ind w:left="245" w:hangingChars="100" w:hanging="245"/>
        <w:jc w:val="left"/>
      </w:pPr>
      <w:r>
        <w:rPr>
          <w:rFonts w:hint="eastAsia"/>
        </w:rPr>
        <w:t>２　共通</w:t>
      </w:r>
      <w:r w:rsidR="00F73C1F">
        <w:rPr>
          <w:rFonts w:hint="eastAsia"/>
        </w:rPr>
        <w:t>要件</w:t>
      </w:r>
    </w:p>
    <w:p w14:paraId="4BEB64A2" w14:textId="32EE9F66" w:rsidR="00F93691" w:rsidRPr="00721B38" w:rsidRDefault="00F93691" w:rsidP="00237CFC">
      <w:pPr>
        <w:ind w:left="245" w:hangingChars="100" w:hanging="245"/>
        <w:jc w:val="left"/>
      </w:pPr>
      <w:r>
        <w:rPr>
          <w:rFonts w:hint="eastAsia"/>
        </w:rPr>
        <w:t>（１）日本国の法律が及ぶ範囲にシステムを構築すること。</w:t>
      </w:r>
    </w:p>
    <w:p w14:paraId="1F4BDA3D" w14:textId="58AE7AE5" w:rsidR="001600A8" w:rsidRDefault="001600A8" w:rsidP="00B1188D">
      <w:pPr>
        <w:ind w:left="490" w:hangingChars="200" w:hanging="490"/>
        <w:jc w:val="left"/>
      </w:pPr>
      <w:r>
        <w:rPr>
          <w:rFonts w:hint="eastAsia"/>
        </w:rPr>
        <w:t>（</w:t>
      </w:r>
      <w:r w:rsidR="00F93691">
        <w:rPr>
          <w:rFonts w:hint="eastAsia"/>
        </w:rPr>
        <w:t>２</w:t>
      </w:r>
      <w:r>
        <w:rPr>
          <w:rFonts w:hint="eastAsia"/>
        </w:rPr>
        <w:t>）</w:t>
      </w:r>
      <w:r w:rsidR="00B86DE1">
        <w:rPr>
          <w:rFonts w:hint="eastAsia"/>
        </w:rPr>
        <w:t>システム起動や</w:t>
      </w:r>
      <w:r>
        <w:rPr>
          <w:rFonts w:hint="eastAsia"/>
        </w:rPr>
        <w:t>画面</w:t>
      </w:r>
      <w:r w:rsidR="00B86DE1">
        <w:rPr>
          <w:rFonts w:hint="eastAsia"/>
        </w:rPr>
        <w:t>遷移、地図読込・表示</w:t>
      </w:r>
      <w:r>
        <w:rPr>
          <w:rFonts w:hint="eastAsia"/>
        </w:rPr>
        <w:t>の動作速度が優れ、</w:t>
      </w:r>
      <w:r w:rsidR="005942A8">
        <w:rPr>
          <w:rFonts w:hint="eastAsia"/>
        </w:rPr>
        <w:t>常に快適なレスポンスを保ち、</w:t>
      </w:r>
      <w:r>
        <w:rPr>
          <w:rFonts w:hint="eastAsia"/>
        </w:rPr>
        <w:t>ストレスなく利用できること。</w:t>
      </w:r>
    </w:p>
    <w:p w14:paraId="6B3344B8" w14:textId="5A8F0844" w:rsidR="001600A8" w:rsidRDefault="001600A8" w:rsidP="001600A8">
      <w:pPr>
        <w:ind w:left="490" w:hangingChars="200" w:hanging="490"/>
        <w:jc w:val="left"/>
      </w:pPr>
      <w:r>
        <w:rPr>
          <w:rFonts w:hint="eastAsia"/>
        </w:rPr>
        <w:lastRenderedPageBreak/>
        <w:t>（</w:t>
      </w:r>
      <w:r w:rsidR="00B1188D">
        <w:rPr>
          <w:rFonts w:hint="eastAsia"/>
        </w:rPr>
        <w:t>３</w:t>
      </w:r>
      <w:r>
        <w:rPr>
          <w:rFonts w:hint="eastAsia"/>
        </w:rPr>
        <w:t>）簡便でわかりやすい操作体系と機能の配置により、マニュアルを見なくても利用可能なインターフェースであること。</w:t>
      </w:r>
    </w:p>
    <w:p w14:paraId="39E544CD" w14:textId="7976766F" w:rsidR="001600A8" w:rsidRDefault="001600A8" w:rsidP="001600A8">
      <w:pPr>
        <w:ind w:left="490" w:hangingChars="200" w:hanging="490"/>
        <w:jc w:val="left"/>
      </w:pPr>
      <w:r>
        <w:rPr>
          <w:rFonts w:hint="eastAsia"/>
        </w:rPr>
        <w:t>（</w:t>
      </w:r>
      <w:r w:rsidR="00B1188D">
        <w:rPr>
          <w:rFonts w:hint="eastAsia"/>
        </w:rPr>
        <w:t>４</w:t>
      </w:r>
      <w:r>
        <w:rPr>
          <w:rFonts w:hint="eastAsia"/>
        </w:rPr>
        <w:t>）表示画面上の項目配置や色使い等、誰もが利用しやすいユニバーサルなデザインであること。</w:t>
      </w:r>
    </w:p>
    <w:p w14:paraId="65146523" w14:textId="30125F3E" w:rsidR="001600A8" w:rsidRDefault="001600A8" w:rsidP="001600A8">
      <w:pPr>
        <w:ind w:left="490" w:hangingChars="200" w:hanging="490"/>
        <w:jc w:val="left"/>
      </w:pPr>
      <w:r>
        <w:rPr>
          <w:rFonts w:hint="eastAsia"/>
        </w:rPr>
        <w:t>（</w:t>
      </w:r>
      <w:r w:rsidR="00B1188D">
        <w:rPr>
          <w:rFonts w:hint="eastAsia"/>
        </w:rPr>
        <w:t>５</w:t>
      </w:r>
      <w:r>
        <w:rPr>
          <w:rFonts w:hint="eastAsia"/>
        </w:rPr>
        <w:t>）定期的なバージョンアップにより、運用期間中に公開される各</w:t>
      </w:r>
      <w:r>
        <w:rPr>
          <w:rFonts w:hint="eastAsia"/>
        </w:rPr>
        <w:t>OS</w:t>
      </w:r>
      <w:r>
        <w:rPr>
          <w:rFonts w:hint="eastAsia"/>
        </w:rPr>
        <w:t>やブラウザの最新バージョンに追加費用なしで速やかに対応し、常に最適な状態で利用できること。</w:t>
      </w:r>
    </w:p>
    <w:p w14:paraId="2CAE06AB" w14:textId="66B5594C" w:rsidR="00F73C1F" w:rsidRDefault="00F73C1F" w:rsidP="001600A8">
      <w:pPr>
        <w:ind w:left="490" w:hangingChars="200" w:hanging="490"/>
        <w:jc w:val="left"/>
      </w:pPr>
      <w:r>
        <w:rPr>
          <w:rFonts w:hint="eastAsia"/>
        </w:rPr>
        <w:t>（</w:t>
      </w:r>
      <w:r w:rsidR="00B1188D">
        <w:rPr>
          <w:rFonts w:hint="eastAsia"/>
        </w:rPr>
        <w:t>６</w:t>
      </w:r>
      <w:r>
        <w:rPr>
          <w:rFonts w:hint="eastAsia"/>
        </w:rPr>
        <w:t>）職員が</w:t>
      </w:r>
      <w:r w:rsidR="00B1188D">
        <w:rPr>
          <w:rFonts w:hint="eastAsia"/>
        </w:rPr>
        <w:t>簡易な操作で</w:t>
      </w:r>
      <w:r>
        <w:rPr>
          <w:rFonts w:hint="eastAsia"/>
        </w:rPr>
        <w:t>レイヤを作成・編集・共有できる仕組みがあること。</w:t>
      </w:r>
    </w:p>
    <w:p w14:paraId="6C6DBDFB" w14:textId="19E1A183" w:rsidR="001600A8" w:rsidRDefault="001600A8" w:rsidP="001600A8">
      <w:pPr>
        <w:ind w:left="490" w:hangingChars="200" w:hanging="490"/>
        <w:jc w:val="left"/>
      </w:pPr>
      <w:r>
        <w:rPr>
          <w:rFonts w:hint="eastAsia"/>
        </w:rPr>
        <w:t>（</w:t>
      </w:r>
      <w:r w:rsidR="00B1188D">
        <w:rPr>
          <w:rFonts w:hint="eastAsia"/>
        </w:rPr>
        <w:t>７</w:t>
      </w:r>
      <w:r>
        <w:rPr>
          <w:rFonts w:hint="eastAsia"/>
        </w:rPr>
        <w:t>）統合型</w:t>
      </w:r>
      <w:r>
        <w:rPr>
          <w:rFonts w:hint="eastAsia"/>
        </w:rPr>
        <w:t>GIS</w:t>
      </w:r>
      <w:r>
        <w:rPr>
          <w:rFonts w:hint="eastAsia"/>
        </w:rPr>
        <w:t>で</w:t>
      </w:r>
      <w:r w:rsidR="00B1188D">
        <w:rPr>
          <w:rFonts w:hint="eastAsia"/>
        </w:rPr>
        <w:t>管理する</w:t>
      </w:r>
      <w:r>
        <w:rPr>
          <w:rFonts w:hint="eastAsia"/>
        </w:rPr>
        <w:t>レイヤを</w:t>
      </w:r>
      <w:r w:rsidR="00B1188D">
        <w:rPr>
          <w:rFonts w:hint="eastAsia"/>
        </w:rPr>
        <w:t>少ない手順で</w:t>
      </w:r>
      <w:r>
        <w:rPr>
          <w:rFonts w:hint="eastAsia"/>
        </w:rPr>
        <w:t>公開型</w:t>
      </w:r>
      <w:r>
        <w:rPr>
          <w:rFonts w:hint="eastAsia"/>
        </w:rPr>
        <w:t>GIS</w:t>
      </w:r>
      <w:r w:rsidR="00B1188D">
        <w:rPr>
          <w:rFonts w:hint="eastAsia"/>
        </w:rPr>
        <w:t>及び窓口</w:t>
      </w:r>
      <w:r w:rsidR="00B1188D">
        <w:rPr>
          <w:rFonts w:hint="eastAsia"/>
        </w:rPr>
        <w:t>GIS</w:t>
      </w:r>
      <w:r w:rsidR="0065234A">
        <w:rPr>
          <w:rFonts w:hint="eastAsia"/>
        </w:rPr>
        <w:t>へ</w:t>
      </w:r>
      <w:r w:rsidR="00B1188D">
        <w:rPr>
          <w:rFonts w:hint="eastAsia"/>
        </w:rPr>
        <w:t>連携</w:t>
      </w:r>
      <w:r>
        <w:rPr>
          <w:rFonts w:hint="eastAsia"/>
        </w:rPr>
        <w:t>できる仕組み</w:t>
      </w:r>
      <w:r w:rsidR="0065234A">
        <w:rPr>
          <w:rFonts w:hint="eastAsia"/>
        </w:rPr>
        <w:t>・運用方法</w:t>
      </w:r>
      <w:r>
        <w:rPr>
          <w:rFonts w:hint="eastAsia"/>
        </w:rPr>
        <w:t>を用意し、職員作業の負担軽減を図</w:t>
      </w:r>
      <w:r w:rsidR="002F77DF">
        <w:rPr>
          <w:rFonts w:hint="eastAsia"/>
        </w:rPr>
        <w:t>れ</w:t>
      </w:r>
      <w:r>
        <w:rPr>
          <w:rFonts w:hint="eastAsia"/>
        </w:rPr>
        <w:t>ること。</w:t>
      </w:r>
    </w:p>
    <w:p w14:paraId="2731D04D" w14:textId="12B5639F" w:rsidR="001600A8" w:rsidRDefault="001600A8" w:rsidP="001600A8">
      <w:pPr>
        <w:ind w:left="490" w:hangingChars="200" w:hanging="490"/>
        <w:jc w:val="left"/>
      </w:pPr>
      <w:r>
        <w:rPr>
          <w:rFonts w:hint="eastAsia"/>
        </w:rPr>
        <w:t>（</w:t>
      </w:r>
      <w:r w:rsidR="00B1188D">
        <w:rPr>
          <w:rFonts w:hint="eastAsia"/>
        </w:rPr>
        <w:t>８</w:t>
      </w:r>
      <w:r>
        <w:rPr>
          <w:rFonts w:hint="eastAsia"/>
        </w:rPr>
        <w:t>）</w:t>
      </w:r>
      <w:r>
        <w:rPr>
          <w:rFonts w:hint="eastAsia"/>
        </w:rPr>
        <w:t xml:space="preserve">LGWAN </w:t>
      </w:r>
      <w:r>
        <w:rPr>
          <w:rFonts w:hint="eastAsia"/>
        </w:rPr>
        <w:t>接続系とインターネット接続系の両環境間でファイル転送等の通信を行う場合は、両環境間を分離した上で</w:t>
      </w:r>
      <w:r w:rsidR="00B1188D">
        <w:rPr>
          <w:rFonts w:hint="eastAsia"/>
        </w:rPr>
        <w:t>、</w:t>
      </w:r>
      <w:r>
        <w:rPr>
          <w:rFonts w:hint="eastAsia"/>
        </w:rPr>
        <w:t>安全が確保された通信のみを許可すること。</w:t>
      </w:r>
    </w:p>
    <w:p w14:paraId="7E178F53" w14:textId="77777777" w:rsidR="005942A8" w:rsidRDefault="001600A8" w:rsidP="001600A8">
      <w:pPr>
        <w:ind w:left="490" w:hangingChars="200" w:hanging="490"/>
        <w:jc w:val="left"/>
      </w:pPr>
      <w:r>
        <w:rPr>
          <w:rFonts w:hint="eastAsia"/>
        </w:rPr>
        <w:t>（</w:t>
      </w:r>
      <w:r w:rsidR="00B1188D">
        <w:rPr>
          <w:rFonts w:hint="eastAsia"/>
        </w:rPr>
        <w:t>９</w:t>
      </w:r>
      <w:r>
        <w:rPr>
          <w:rFonts w:hint="eastAsia"/>
        </w:rPr>
        <w:t>）</w:t>
      </w:r>
      <w:r w:rsidR="005942A8">
        <w:rPr>
          <w:rFonts w:hint="eastAsia"/>
        </w:rPr>
        <w:t>システム・データの保護のためバックアップや二重化等の措置を講じるなど、障害発生時にシステムの早期復旧が可能となる仕組みとしていること。</w:t>
      </w:r>
    </w:p>
    <w:p w14:paraId="22BC60F4" w14:textId="096B3B54" w:rsidR="00721B38" w:rsidRDefault="005942A8" w:rsidP="005942A8">
      <w:pPr>
        <w:ind w:leftChars="200" w:left="490" w:firstLineChars="100" w:firstLine="245"/>
        <w:jc w:val="left"/>
      </w:pPr>
      <w:r>
        <w:rPr>
          <w:rFonts w:hint="eastAsia"/>
        </w:rPr>
        <w:t>また、</w:t>
      </w:r>
      <w:r w:rsidR="001600A8">
        <w:rPr>
          <w:rFonts w:hint="eastAsia"/>
        </w:rPr>
        <w:t>サービスや情報セキュリティにおけるインシデントやアクシデント等によりデータが消失・利用不可となった場合、バックアップデータからリストアが可能であること。</w:t>
      </w:r>
    </w:p>
    <w:p w14:paraId="48659B93" w14:textId="77777777" w:rsidR="00721B38" w:rsidRDefault="00721B38" w:rsidP="00237CFC">
      <w:pPr>
        <w:ind w:left="245" w:hangingChars="100" w:hanging="245"/>
        <w:jc w:val="left"/>
      </w:pPr>
    </w:p>
    <w:p w14:paraId="2B096051" w14:textId="4D6D13E6" w:rsidR="00475BF4" w:rsidRDefault="00F73C1F" w:rsidP="00237CFC">
      <w:pPr>
        <w:ind w:left="245" w:hangingChars="100" w:hanging="245"/>
        <w:jc w:val="left"/>
      </w:pPr>
      <w:r>
        <w:rPr>
          <w:rFonts w:hint="eastAsia"/>
        </w:rPr>
        <w:t>３</w:t>
      </w:r>
      <w:r w:rsidR="00475BF4">
        <w:rPr>
          <w:rFonts w:hint="eastAsia"/>
        </w:rPr>
        <w:t xml:space="preserve">　</w:t>
      </w:r>
      <w:r>
        <w:rPr>
          <w:rFonts w:hint="eastAsia"/>
        </w:rPr>
        <w:t>統合型</w:t>
      </w:r>
      <w:r>
        <w:rPr>
          <w:rFonts w:hint="eastAsia"/>
        </w:rPr>
        <w:t>GIS</w:t>
      </w:r>
      <w:r w:rsidR="00475BF4">
        <w:rPr>
          <w:rFonts w:hint="eastAsia"/>
        </w:rPr>
        <w:t>要件</w:t>
      </w:r>
    </w:p>
    <w:p w14:paraId="6CA14CD9" w14:textId="650107E8" w:rsidR="009D24FA" w:rsidRDefault="009D24FA" w:rsidP="00237CFC">
      <w:pPr>
        <w:ind w:left="245" w:hangingChars="100" w:hanging="245"/>
        <w:jc w:val="left"/>
      </w:pPr>
      <w:r>
        <w:rPr>
          <w:rFonts w:hint="eastAsia"/>
        </w:rPr>
        <w:t>（１）基本要件</w:t>
      </w:r>
    </w:p>
    <w:p w14:paraId="23455C0F" w14:textId="19503EDA" w:rsidR="00F73C1F" w:rsidRPr="005942A8" w:rsidRDefault="009D24FA" w:rsidP="009D24FA">
      <w:pPr>
        <w:ind w:leftChars="200" w:left="490"/>
        <w:jc w:val="left"/>
      </w:pPr>
      <w:r>
        <w:rPr>
          <w:rFonts w:hint="eastAsia"/>
        </w:rPr>
        <w:t xml:space="preserve">ア　</w:t>
      </w:r>
      <w:r w:rsidR="00F73C1F">
        <w:rPr>
          <w:rFonts w:hint="eastAsia"/>
        </w:rPr>
        <w:t>LGWAN-ASP</w:t>
      </w:r>
      <w:r w:rsidR="00F73C1F">
        <w:rPr>
          <w:rFonts w:hint="eastAsia"/>
        </w:rPr>
        <w:t>方式の形態で運用すること。</w:t>
      </w:r>
    </w:p>
    <w:p w14:paraId="376EDC45" w14:textId="1BADF74F" w:rsidR="00F73C1F" w:rsidRDefault="009D24FA" w:rsidP="009D24FA">
      <w:pPr>
        <w:ind w:leftChars="200" w:left="490"/>
        <w:jc w:val="left"/>
      </w:pPr>
      <w:r>
        <w:rPr>
          <w:rFonts w:hint="eastAsia"/>
        </w:rPr>
        <w:t xml:space="preserve">イ　</w:t>
      </w:r>
      <w:r w:rsidR="00A45BAC">
        <w:rPr>
          <w:rFonts w:hint="eastAsia"/>
        </w:rPr>
        <w:t>導入するアプリケーションは、受注者が開発したものであること。</w:t>
      </w:r>
    </w:p>
    <w:p w14:paraId="3DD85B66" w14:textId="44C07436" w:rsidR="00A45BAC" w:rsidRDefault="00B149B8" w:rsidP="009D24FA">
      <w:pPr>
        <w:ind w:leftChars="200" w:left="735" w:hangingChars="100" w:hanging="245"/>
        <w:jc w:val="left"/>
      </w:pPr>
      <w:r>
        <w:rPr>
          <w:rFonts w:hint="eastAsia"/>
        </w:rPr>
        <w:t>ウ</w:t>
      </w:r>
      <w:r w:rsidR="009D24FA">
        <w:rPr>
          <w:rFonts w:hint="eastAsia"/>
        </w:rPr>
        <w:t xml:space="preserve">　</w:t>
      </w:r>
      <w:r w:rsidR="00A45BAC">
        <w:rPr>
          <w:rFonts w:hint="eastAsia"/>
        </w:rPr>
        <w:t>ID</w:t>
      </w:r>
      <w:r w:rsidR="00A45BAC">
        <w:rPr>
          <w:rFonts w:hint="eastAsia"/>
        </w:rPr>
        <w:t>とパスワードによるユーザ</w:t>
      </w:r>
      <w:r w:rsidR="008148E0">
        <w:rPr>
          <w:rFonts w:hint="eastAsia"/>
        </w:rPr>
        <w:t>ー</w:t>
      </w:r>
      <w:r w:rsidR="00A45BAC">
        <w:rPr>
          <w:rFonts w:hint="eastAsia"/>
        </w:rPr>
        <w:t>認証</w:t>
      </w:r>
      <w:r w:rsidR="003A1B49">
        <w:rPr>
          <w:rFonts w:hint="eastAsia"/>
        </w:rPr>
        <w:t>の</w:t>
      </w:r>
      <w:r w:rsidR="00A45BAC">
        <w:rPr>
          <w:rFonts w:hint="eastAsia"/>
        </w:rPr>
        <w:t>仕組みを有すること。</w:t>
      </w:r>
      <w:r w:rsidR="008148E0">
        <w:rPr>
          <w:rFonts w:hint="eastAsia"/>
        </w:rPr>
        <w:t>また、ユーザーおよびユーザーの所属ごとに権限設定が行えるシステムであること。</w:t>
      </w:r>
    </w:p>
    <w:p w14:paraId="5081EFDD" w14:textId="2D908A97" w:rsidR="00A45BAC" w:rsidRDefault="00B149B8" w:rsidP="009D24FA">
      <w:pPr>
        <w:ind w:leftChars="200" w:left="735" w:hangingChars="100" w:hanging="245"/>
        <w:jc w:val="left"/>
      </w:pPr>
      <w:r>
        <w:rPr>
          <w:rFonts w:hint="eastAsia"/>
        </w:rPr>
        <w:t>エ</w:t>
      </w:r>
      <w:r w:rsidR="009D24FA">
        <w:rPr>
          <w:rFonts w:hint="eastAsia"/>
        </w:rPr>
        <w:t xml:space="preserve">　</w:t>
      </w:r>
      <w:r w:rsidR="00A45BAC">
        <w:rPr>
          <w:rFonts w:hint="eastAsia"/>
        </w:rPr>
        <w:t>データバックアップについて、日次・週次等適切な時期に実施できる機能を有すること。</w:t>
      </w:r>
    </w:p>
    <w:p w14:paraId="41FB1D13" w14:textId="5E0E32C0" w:rsidR="00A45BAC" w:rsidRDefault="00B149B8" w:rsidP="009D24FA">
      <w:pPr>
        <w:ind w:leftChars="200" w:left="735" w:hangingChars="100" w:hanging="245"/>
        <w:jc w:val="left"/>
      </w:pPr>
      <w:r>
        <w:rPr>
          <w:rFonts w:hint="eastAsia"/>
        </w:rPr>
        <w:t>オ</w:t>
      </w:r>
      <w:r w:rsidR="009D24FA">
        <w:rPr>
          <w:rFonts w:hint="eastAsia"/>
        </w:rPr>
        <w:t xml:space="preserve">　</w:t>
      </w:r>
      <w:r w:rsidR="00A45BAC">
        <w:rPr>
          <w:rFonts w:hint="eastAsia"/>
        </w:rPr>
        <w:t>アクセスログを適切に取得・保管・分析することが可能であり、かつ、問題の検知や原因究明をアクセスログから行えること。</w:t>
      </w:r>
    </w:p>
    <w:p w14:paraId="21B9F79C" w14:textId="1F03A3F5" w:rsidR="00A45BAC" w:rsidRDefault="00B149B8" w:rsidP="009D24FA">
      <w:pPr>
        <w:ind w:leftChars="200" w:left="735" w:hangingChars="100" w:hanging="245"/>
        <w:jc w:val="left"/>
      </w:pPr>
      <w:r>
        <w:rPr>
          <w:rFonts w:hint="eastAsia"/>
        </w:rPr>
        <w:t>カ</w:t>
      </w:r>
      <w:r w:rsidR="009D24FA">
        <w:rPr>
          <w:rFonts w:hint="eastAsia"/>
        </w:rPr>
        <w:t xml:space="preserve">　</w:t>
      </w:r>
      <w:r w:rsidR="00A45BAC">
        <w:rPr>
          <w:rFonts w:hint="eastAsia"/>
        </w:rPr>
        <w:t>地方公共団体情報システム機構（</w:t>
      </w:r>
      <w:r w:rsidR="00A45BAC">
        <w:rPr>
          <w:rFonts w:hint="eastAsia"/>
        </w:rPr>
        <w:t>J-LIS</w:t>
      </w:r>
      <w:r w:rsidR="00A45BAC">
        <w:rPr>
          <w:rFonts w:hint="eastAsia"/>
        </w:rPr>
        <w:t>）の</w:t>
      </w:r>
      <w:r w:rsidR="00A45BAC">
        <w:rPr>
          <w:rFonts w:hint="eastAsia"/>
        </w:rPr>
        <w:t>LGWAN-ASP</w:t>
      </w:r>
      <w:r w:rsidR="00A45BAC">
        <w:rPr>
          <w:rFonts w:hint="eastAsia"/>
        </w:rPr>
        <w:t>アプリケーションとして認証されていること。</w:t>
      </w:r>
    </w:p>
    <w:p w14:paraId="2357357B" w14:textId="3939DA18" w:rsidR="00F73C1F" w:rsidRDefault="00B149B8" w:rsidP="009D24FA">
      <w:pPr>
        <w:ind w:leftChars="200" w:left="735" w:hangingChars="100" w:hanging="245"/>
        <w:jc w:val="left"/>
      </w:pPr>
      <w:r>
        <w:rPr>
          <w:rFonts w:hint="eastAsia"/>
        </w:rPr>
        <w:t>キ</w:t>
      </w:r>
      <w:r w:rsidR="009D24FA">
        <w:rPr>
          <w:rFonts w:hint="eastAsia"/>
        </w:rPr>
        <w:t xml:space="preserve">　</w:t>
      </w:r>
      <w:r w:rsidR="00A45BAC">
        <w:rPr>
          <w:rFonts w:hint="eastAsia"/>
        </w:rPr>
        <w:t>一般財団法人全国地域情報化推進協会（</w:t>
      </w:r>
      <w:r w:rsidR="00A45BAC">
        <w:rPr>
          <w:rFonts w:hint="eastAsia"/>
        </w:rPr>
        <w:t>APPLIC</w:t>
      </w:r>
      <w:r w:rsidR="00A45BAC">
        <w:rPr>
          <w:rFonts w:hint="eastAsia"/>
        </w:rPr>
        <w:t>）が推進する地域情報プ</w:t>
      </w:r>
      <w:r w:rsidR="00A45BAC">
        <w:rPr>
          <w:rFonts w:hint="eastAsia"/>
        </w:rPr>
        <w:lastRenderedPageBreak/>
        <w:t>ラットフォーム（</w:t>
      </w:r>
      <w:r w:rsidR="00A45BAC">
        <w:rPr>
          <w:rFonts w:hint="eastAsia"/>
        </w:rPr>
        <w:t xml:space="preserve">GIS </w:t>
      </w:r>
      <w:r w:rsidR="00A45BAC">
        <w:rPr>
          <w:rFonts w:hint="eastAsia"/>
        </w:rPr>
        <w:t>ユニット製品）に準拠した登録製品であること。</w:t>
      </w:r>
    </w:p>
    <w:p w14:paraId="41F0C317" w14:textId="34540D0E" w:rsidR="00F73C1F" w:rsidRDefault="009D24FA" w:rsidP="00475BF4">
      <w:pPr>
        <w:ind w:left="490" w:hangingChars="200" w:hanging="490"/>
        <w:jc w:val="left"/>
      </w:pPr>
      <w:r>
        <w:rPr>
          <w:rFonts w:hint="eastAsia"/>
        </w:rPr>
        <w:t>（２）利用環境</w:t>
      </w:r>
    </w:p>
    <w:p w14:paraId="17859BAB" w14:textId="032E8FD8" w:rsidR="009D24FA" w:rsidRDefault="009D24FA" w:rsidP="00475BF4">
      <w:pPr>
        <w:ind w:left="490" w:hangingChars="200" w:hanging="490"/>
        <w:jc w:val="left"/>
      </w:pPr>
      <w:r>
        <w:rPr>
          <w:rFonts w:hint="eastAsia"/>
        </w:rPr>
        <w:t xml:space="preserve">　　ア　利用端末</w:t>
      </w:r>
    </w:p>
    <w:p w14:paraId="1EC6D625" w14:textId="77777777" w:rsidR="005942A8" w:rsidRDefault="009D24FA" w:rsidP="009D24FA">
      <w:pPr>
        <w:ind w:left="735" w:hangingChars="300" w:hanging="735"/>
        <w:jc w:val="left"/>
      </w:pPr>
      <w:r>
        <w:rPr>
          <w:rFonts w:hint="eastAsia"/>
        </w:rPr>
        <w:t xml:space="preserve">　　　　</w:t>
      </w:r>
      <w:r>
        <w:rPr>
          <w:rFonts w:hint="eastAsia"/>
        </w:rPr>
        <w:t>LGWAN</w:t>
      </w:r>
      <w:r>
        <w:rPr>
          <w:rFonts w:hint="eastAsia"/>
        </w:rPr>
        <w:t>に接続する庁内端末すべて（約１８００台）で、特別にソフトウェアをインストールすることなく利用可能であること。</w:t>
      </w:r>
    </w:p>
    <w:p w14:paraId="6784BAC5" w14:textId="62ACEB2C" w:rsidR="009D24FA" w:rsidRDefault="00047C3D" w:rsidP="005942A8">
      <w:pPr>
        <w:ind w:leftChars="300" w:left="735" w:firstLineChars="100" w:firstLine="245"/>
        <w:jc w:val="left"/>
      </w:pPr>
      <w:r>
        <w:rPr>
          <w:rFonts w:hint="eastAsia"/>
        </w:rPr>
        <w:t>庁内端末の</w:t>
      </w:r>
      <w:r w:rsidR="009D24FA">
        <w:rPr>
          <w:rFonts w:hint="eastAsia"/>
        </w:rPr>
        <w:t>標準仕様は表１のとおり。</w:t>
      </w:r>
    </w:p>
    <w:p w14:paraId="2AFFD9D2" w14:textId="77777777" w:rsidR="009D24FA" w:rsidRDefault="009D24FA" w:rsidP="009D24FA">
      <w:pPr>
        <w:ind w:left="490" w:hangingChars="200" w:hanging="490"/>
        <w:jc w:val="left"/>
      </w:pPr>
    </w:p>
    <w:p w14:paraId="4DA32CE2" w14:textId="218ADE9F" w:rsidR="009D24FA" w:rsidRDefault="009D24FA" w:rsidP="00475BF4">
      <w:pPr>
        <w:ind w:left="490" w:hangingChars="200" w:hanging="490"/>
        <w:jc w:val="left"/>
      </w:pPr>
      <w:r>
        <w:rPr>
          <w:rFonts w:hint="eastAsia"/>
        </w:rPr>
        <w:t xml:space="preserve">　　　表１　</w:t>
      </w:r>
      <w:r w:rsidR="00B04C11">
        <w:rPr>
          <w:rFonts w:hint="eastAsia"/>
        </w:rPr>
        <w:t>庁内</w:t>
      </w:r>
      <w:r>
        <w:rPr>
          <w:rFonts w:hint="eastAsia"/>
        </w:rPr>
        <w:t>端末の標準仕様</w:t>
      </w:r>
    </w:p>
    <w:tbl>
      <w:tblPr>
        <w:tblStyle w:val="ae"/>
        <w:tblW w:w="0" w:type="auto"/>
        <w:tblInd w:w="704" w:type="dxa"/>
        <w:tblLook w:val="04A0" w:firstRow="1" w:lastRow="0" w:firstColumn="1" w:lastColumn="0" w:noHBand="0" w:noVBand="1"/>
      </w:tblPr>
      <w:tblGrid>
        <w:gridCol w:w="2693"/>
        <w:gridCol w:w="5663"/>
      </w:tblGrid>
      <w:tr w:rsidR="009D24FA" w14:paraId="48EAF8DA" w14:textId="77777777" w:rsidTr="009D24FA">
        <w:tc>
          <w:tcPr>
            <w:tcW w:w="2693" w:type="dxa"/>
            <w:shd w:val="clear" w:color="auto" w:fill="D6E3BC" w:themeFill="accent3" w:themeFillTint="66"/>
          </w:tcPr>
          <w:p w14:paraId="5BA2BFC1" w14:textId="10E890B5" w:rsidR="009D24FA" w:rsidRDefault="009D24FA" w:rsidP="00475BF4">
            <w:pPr>
              <w:jc w:val="left"/>
            </w:pPr>
            <w:r>
              <w:rPr>
                <w:rFonts w:hint="eastAsia"/>
              </w:rPr>
              <w:t>項目</w:t>
            </w:r>
          </w:p>
        </w:tc>
        <w:tc>
          <w:tcPr>
            <w:tcW w:w="5663" w:type="dxa"/>
            <w:shd w:val="clear" w:color="auto" w:fill="D6E3BC" w:themeFill="accent3" w:themeFillTint="66"/>
          </w:tcPr>
          <w:p w14:paraId="0DA33312" w14:textId="5DC5C9BB" w:rsidR="009D24FA" w:rsidRDefault="009D24FA" w:rsidP="00475BF4">
            <w:pPr>
              <w:jc w:val="left"/>
            </w:pPr>
            <w:r>
              <w:rPr>
                <w:rFonts w:hint="eastAsia"/>
              </w:rPr>
              <w:t>仕様</w:t>
            </w:r>
          </w:p>
        </w:tc>
      </w:tr>
      <w:tr w:rsidR="009D24FA" w14:paraId="5F547CCA" w14:textId="77777777" w:rsidTr="009D24FA">
        <w:tc>
          <w:tcPr>
            <w:tcW w:w="2693" w:type="dxa"/>
          </w:tcPr>
          <w:p w14:paraId="7959AFB0" w14:textId="6994750F" w:rsidR="009D24FA" w:rsidRDefault="009D24FA" w:rsidP="00475BF4">
            <w:pPr>
              <w:jc w:val="left"/>
            </w:pPr>
            <w:r>
              <w:rPr>
                <w:rFonts w:hint="eastAsia"/>
              </w:rPr>
              <w:t>OS</w:t>
            </w:r>
          </w:p>
        </w:tc>
        <w:tc>
          <w:tcPr>
            <w:tcW w:w="5663" w:type="dxa"/>
          </w:tcPr>
          <w:p w14:paraId="00B5F3BE" w14:textId="08CE0306" w:rsidR="009D24FA" w:rsidRDefault="009D24FA" w:rsidP="00475BF4">
            <w:pPr>
              <w:jc w:val="left"/>
            </w:pPr>
            <w:r>
              <w:rPr>
                <w:rFonts w:hint="eastAsia"/>
              </w:rPr>
              <w:t>Windows 10</w:t>
            </w:r>
            <w:r>
              <w:rPr>
                <w:rFonts w:hint="eastAsia"/>
              </w:rPr>
              <w:t>、</w:t>
            </w:r>
            <w:r>
              <w:rPr>
                <w:rFonts w:hint="eastAsia"/>
              </w:rPr>
              <w:t>Windows11</w:t>
            </w:r>
          </w:p>
        </w:tc>
      </w:tr>
      <w:tr w:rsidR="009D24FA" w14:paraId="7A3E2274" w14:textId="77777777" w:rsidTr="009D24FA">
        <w:tc>
          <w:tcPr>
            <w:tcW w:w="2693" w:type="dxa"/>
          </w:tcPr>
          <w:p w14:paraId="47443723" w14:textId="6143D0FC" w:rsidR="009D24FA" w:rsidRDefault="009D24FA" w:rsidP="00475BF4">
            <w:pPr>
              <w:jc w:val="left"/>
            </w:pPr>
            <w:r>
              <w:rPr>
                <w:rFonts w:hint="eastAsia"/>
              </w:rPr>
              <w:t>CPU</w:t>
            </w:r>
          </w:p>
        </w:tc>
        <w:tc>
          <w:tcPr>
            <w:tcW w:w="5663" w:type="dxa"/>
          </w:tcPr>
          <w:p w14:paraId="1F041248" w14:textId="2DE5AFFC" w:rsidR="009D24FA" w:rsidRDefault="009D24FA" w:rsidP="00475BF4">
            <w:pPr>
              <w:jc w:val="left"/>
            </w:pPr>
            <w:r w:rsidRPr="009D24FA">
              <w:t xml:space="preserve">intel Core i5 </w:t>
            </w:r>
            <w:r w:rsidR="003A1B49">
              <w:rPr>
                <w:rFonts w:hint="eastAsia"/>
              </w:rPr>
              <w:t>第</w:t>
            </w:r>
            <w:r>
              <w:rPr>
                <w:rFonts w:hint="eastAsia"/>
              </w:rPr>
              <w:t>1</w:t>
            </w:r>
            <w:r>
              <w:t>1</w:t>
            </w:r>
            <w:r w:rsidR="003A1B49">
              <w:rPr>
                <w:rFonts w:hint="eastAsia"/>
              </w:rPr>
              <w:t>世代</w:t>
            </w:r>
            <w:r w:rsidR="003A1B49">
              <w:rPr>
                <w:rFonts w:hint="eastAsia"/>
              </w:rPr>
              <w:t xml:space="preserve"> </w:t>
            </w:r>
            <w:r w:rsidR="003A1B49">
              <w:rPr>
                <w:rFonts w:hint="eastAsia"/>
              </w:rPr>
              <w:t>以上</w:t>
            </w:r>
          </w:p>
        </w:tc>
      </w:tr>
      <w:tr w:rsidR="009D24FA" w14:paraId="2E981A5B" w14:textId="77777777" w:rsidTr="009D24FA">
        <w:tc>
          <w:tcPr>
            <w:tcW w:w="2693" w:type="dxa"/>
          </w:tcPr>
          <w:p w14:paraId="3CBCB53A" w14:textId="65631F89" w:rsidR="009D24FA" w:rsidRPr="009D24FA" w:rsidRDefault="009D24FA" w:rsidP="00475BF4">
            <w:pPr>
              <w:jc w:val="left"/>
            </w:pPr>
            <w:r>
              <w:rPr>
                <w:rFonts w:hint="eastAsia"/>
              </w:rPr>
              <w:t>メモリ</w:t>
            </w:r>
          </w:p>
        </w:tc>
        <w:tc>
          <w:tcPr>
            <w:tcW w:w="5663" w:type="dxa"/>
          </w:tcPr>
          <w:p w14:paraId="2E8139EE" w14:textId="6DCA88BA" w:rsidR="009D24FA" w:rsidRDefault="009D24FA" w:rsidP="00475BF4">
            <w:pPr>
              <w:jc w:val="left"/>
            </w:pPr>
            <w:r>
              <w:rPr>
                <w:rFonts w:hint="eastAsia"/>
              </w:rPr>
              <w:t>8</w:t>
            </w:r>
            <w:r>
              <w:t>GB</w:t>
            </w:r>
          </w:p>
        </w:tc>
      </w:tr>
      <w:tr w:rsidR="009D24FA" w14:paraId="30441E5D" w14:textId="77777777" w:rsidTr="009D24FA">
        <w:tc>
          <w:tcPr>
            <w:tcW w:w="2693" w:type="dxa"/>
          </w:tcPr>
          <w:p w14:paraId="1C37E60F" w14:textId="68B69104" w:rsidR="009D24FA" w:rsidRDefault="009D24FA" w:rsidP="00475BF4">
            <w:pPr>
              <w:jc w:val="left"/>
            </w:pPr>
            <w:r>
              <w:rPr>
                <w:rFonts w:hint="eastAsia"/>
              </w:rPr>
              <w:t>W</w:t>
            </w:r>
            <w:r>
              <w:t>eb</w:t>
            </w:r>
            <w:r>
              <w:rPr>
                <w:rFonts w:hint="eastAsia"/>
              </w:rPr>
              <w:t>ブラウザ</w:t>
            </w:r>
          </w:p>
        </w:tc>
        <w:tc>
          <w:tcPr>
            <w:tcW w:w="5663" w:type="dxa"/>
          </w:tcPr>
          <w:p w14:paraId="27818E7D" w14:textId="5D5C1A9C" w:rsidR="009D24FA" w:rsidRDefault="009D24FA" w:rsidP="00475BF4">
            <w:pPr>
              <w:jc w:val="left"/>
            </w:pPr>
            <w:r>
              <w:rPr>
                <w:rFonts w:hint="eastAsia"/>
              </w:rPr>
              <w:t>M</w:t>
            </w:r>
            <w:r>
              <w:t>icrosoft Edge(Chromium</w:t>
            </w:r>
            <w:r>
              <w:rPr>
                <w:rFonts w:hint="eastAsia"/>
              </w:rPr>
              <w:t>版</w:t>
            </w:r>
            <w:r>
              <w:rPr>
                <w:rFonts w:hint="eastAsia"/>
              </w:rPr>
              <w:t>)</w:t>
            </w:r>
          </w:p>
        </w:tc>
      </w:tr>
    </w:tbl>
    <w:p w14:paraId="51A98BD8" w14:textId="2D95246D" w:rsidR="009D24FA" w:rsidRDefault="009D24FA" w:rsidP="00475BF4">
      <w:pPr>
        <w:ind w:left="490" w:hangingChars="200" w:hanging="490"/>
        <w:jc w:val="left"/>
      </w:pPr>
    </w:p>
    <w:p w14:paraId="1961E864" w14:textId="16556ECE" w:rsidR="009D24FA" w:rsidRDefault="009D24FA" w:rsidP="00475BF4">
      <w:pPr>
        <w:ind w:left="490" w:hangingChars="200" w:hanging="490"/>
        <w:jc w:val="left"/>
      </w:pPr>
      <w:r>
        <w:rPr>
          <w:rFonts w:hint="eastAsia"/>
        </w:rPr>
        <w:t xml:space="preserve">　　イ　ライセンス</w:t>
      </w:r>
    </w:p>
    <w:p w14:paraId="4A98BC7D" w14:textId="35946FB5" w:rsidR="00047C3D" w:rsidRDefault="009D24FA" w:rsidP="00B04C11">
      <w:pPr>
        <w:ind w:left="735" w:hangingChars="300" w:hanging="735"/>
        <w:jc w:val="left"/>
      </w:pPr>
      <w:r>
        <w:rPr>
          <w:rFonts w:hint="eastAsia"/>
        </w:rPr>
        <w:t xml:space="preserve">　　　　同時接続ライセンス</w:t>
      </w:r>
      <w:r w:rsidR="00B149B8">
        <w:rPr>
          <w:rFonts w:hint="eastAsia"/>
        </w:rPr>
        <w:t>の制限を行う場合、</w:t>
      </w:r>
      <w:r>
        <w:rPr>
          <w:rFonts w:hint="eastAsia"/>
        </w:rPr>
        <w:t>下限は</w:t>
      </w:r>
      <w:r w:rsidR="00B04C11">
        <w:rPr>
          <w:rFonts w:hint="eastAsia"/>
        </w:rPr>
        <w:t>３０とする。</w:t>
      </w:r>
    </w:p>
    <w:p w14:paraId="7F436927" w14:textId="4D548C76" w:rsidR="009D24FA" w:rsidRPr="009D24FA" w:rsidRDefault="006F475C" w:rsidP="00047C3D">
      <w:pPr>
        <w:ind w:leftChars="300" w:left="735" w:firstLineChars="100" w:firstLine="245"/>
        <w:jc w:val="left"/>
      </w:pPr>
      <w:r>
        <w:rPr>
          <w:rFonts w:hint="eastAsia"/>
        </w:rPr>
        <w:t>同時接続上限に達した際の接続制限について、</w:t>
      </w:r>
      <w:r w:rsidR="00B04C11">
        <w:rPr>
          <w:rFonts w:hint="eastAsia"/>
        </w:rPr>
        <w:t>利用するユーザーの所属により優先的にライセンスを割り当てられる仕組み</w:t>
      </w:r>
      <w:r>
        <w:rPr>
          <w:rFonts w:hint="eastAsia"/>
        </w:rPr>
        <w:t>等、柔軟な運用ができる機能</w:t>
      </w:r>
      <w:r w:rsidR="00B04C11">
        <w:rPr>
          <w:rFonts w:hint="eastAsia"/>
        </w:rPr>
        <w:t>を備えること。</w:t>
      </w:r>
    </w:p>
    <w:p w14:paraId="5DAEF344" w14:textId="6043DD31" w:rsidR="009D24FA" w:rsidRDefault="00B04C11" w:rsidP="00475BF4">
      <w:pPr>
        <w:ind w:left="490" w:hangingChars="200" w:hanging="490"/>
        <w:jc w:val="left"/>
      </w:pPr>
      <w:r>
        <w:rPr>
          <w:rFonts w:hint="eastAsia"/>
        </w:rPr>
        <w:t xml:space="preserve">　　ウ　</w:t>
      </w:r>
      <w:r w:rsidR="00BB2F05">
        <w:rPr>
          <w:rFonts w:hint="eastAsia"/>
        </w:rPr>
        <w:t>ネットワーク</w:t>
      </w:r>
    </w:p>
    <w:p w14:paraId="26897D1D" w14:textId="314FC179" w:rsidR="00BB2F05" w:rsidRDefault="00BB2F05" w:rsidP="00BB2F05">
      <w:pPr>
        <w:ind w:left="735" w:hangingChars="300" w:hanging="735"/>
        <w:jc w:val="left"/>
      </w:pPr>
      <w:r>
        <w:rPr>
          <w:rFonts w:hint="eastAsia"/>
        </w:rPr>
        <w:t xml:space="preserve">　　　　</w:t>
      </w:r>
      <w:r w:rsidR="00DE0FF5">
        <w:rPr>
          <w:rFonts w:hint="eastAsia"/>
        </w:rPr>
        <w:t>発注者</w:t>
      </w:r>
      <w:r>
        <w:rPr>
          <w:rFonts w:hint="eastAsia"/>
        </w:rPr>
        <w:t>の既存</w:t>
      </w:r>
      <w:r>
        <w:rPr>
          <w:rFonts w:hint="eastAsia"/>
        </w:rPr>
        <w:t>LGWAN</w:t>
      </w:r>
      <w:r>
        <w:rPr>
          <w:rFonts w:hint="eastAsia"/>
        </w:rPr>
        <w:t>ネットワーク（</w:t>
      </w:r>
      <w:r>
        <w:rPr>
          <w:rFonts w:hint="eastAsia"/>
        </w:rPr>
        <w:t>1</w:t>
      </w:r>
      <w:r>
        <w:t>00Mbps</w:t>
      </w:r>
      <w:r>
        <w:rPr>
          <w:rFonts w:hint="eastAsia"/>
        </w:rPr>
        <w:t>）で円滑に利用可能であること。</w:t>
      </w:r>
    </w:p>
    <w:p w14:paraId="4CC676E4" w14:textId="4047CC1E" w:rsidR="00B04C11" w:rsidRDefault="00BB2F05" w:rsidP="00475BF4">
      <w:pPr>
        <w:ind w:left="490" w:hangingChars="200" w:hanging="490"/>
        <w:jc w:val="left"/>
      </w:pPr>
      <w:r>
        <w:rPr>
          <w:rFonts w:hint="eastAsia"/>
        </w:rPr>
        <w:t>（</w:t>
      </w:r>
      <w:r w:rsidR="003A1B49">
        <w:rPr>
          <w:rFonts w:hint="eastAsia"/>
        </w:rPr>
        <w:t>３</w:t>
      </w:r>
      <w:r>
        <w:rPr>
          <w:rFonts w:hint="eastAsia"/>
        </w:rPr>
        <w:t>）機能要件</w:t>
      </w:r>
    </w:p>
    <w:p w14:paraId="5EB4AE3B" w14:textId="45EAF8E5" w:rsidR="00BB2F05" w:rsidRDefault="00BB2F05" w:rsidP="00475BF4">
      <w:pPr>
        <w:ind w:left="490" w:hangingChars="200" w:hanging="490"/>
        <w:jc w:val="left"/>
      </w:pPr>
      <w:r>
        <w:rPr>
          <w:rFonts w:hint="eastAsia"/>
        </w:rPr>
        <w:t xml:space="preserve">　　　別紙「機能要件一覧（統合</w:t>
      </w:r>
      <w:r w:rsidR="003A1B49">
        <w:rPr>
          <w:rFonts w:hint="eastAsia"/>
        </w:rPr>
        <w:t>型</w:t>
      </w:r>
      <w:r>
        <w:rPr>
          <w:rFonts w:hint="eastAsia"/>
        </w:rPr>
        <w:t>GIS</w:t>
      </w:r>
      <w:r>
        <w:rPr>
          <w:rFonts w:hint="eastAsia"/>
        </w:rPr>
        <w:t>）」に記載された機能要件</w:t>
      </w:r>
      <w:r w:rsidR="005942A8">
        <w:rPr>
          <w:rFonts w:hint="eastAsia"/>
        </w:rPr>
        <w:t>において、必須要件</w:t>
      </w:r>
      <w:r>
        <w:rPr>
          <w:rFonts w:hint="eastAsia"/>
        </w:rPr>
        <w:t>をすべて満たすこと。ただし、別機能により要件を満たすことが可能な場合は、発注者の承諾により変更することができる。</w:t>
      </w:r>
    </w:p>
    <w:p w14:paraId="0EBE8AD3" w14:textId="77777777" w:rsidR="00A328A1" w:rsidRPr="009D24FA" w:rsidRDefault="00A328A1" w:rsidP="00475BF4">
      <w:pPr>
        <w:ind w:left="490" w:hangingChars="200" w:hanging="490"/>
        <w:jc w:val="left"/>
      </w:pPr>
    </w:p>
    <w:p w14:paraId="5FEE93D3" w14:textId="1096AD9E" w:rsidR="00F73C1F" w:rsidRDefault="00A45BAC" w:rsidP="00475BF4">
      <w:pPr>
        <w:ind w:left="490" w:hangingChars="200" w:hanging="490"/>
        <w:jc w:val="left"/>
      </w:pPr>
      <w:r>
        <w:rPr>
          <w:rFonts w:hint="eastAsia"/>
        </w:rPr>
        <w:t>４　公開型</w:t>
      </w:r>
      <w:r>
        <w:rPr>
          <w:rFonts w:hint="eastAsia"/>
        </w:rPr>
        <w:t>GIS</w:t>
      </w:r>
      <w:r>
        <w:rPr>
          <w:rFonts w:hint="eastAsia"/>
        </w:rPr>
        <w:t>要件</w:t>
      </w:r>
    </w:p>
    <w:p w14:paraId="7F8F37C6" w14:textId="62B55CE2" w:rsidR="00A45BAC" w:rsidRDefault="00CD103D" w:rsidP="00475BF4">
      <w:pPr>
        <w:ind w:left="490" w:hangingChars="200" w:hanging="490"/>
        <w:jc w:val="left"/>
      </w:pPr>
      <w:r>
        <w:rPr>
          <w:rFonts w:hint="eastAsia"/>
        </w:rPr>
        <w:t>（１）基本要件</w:t>
      </w:r>
    </w:p>
    <w:p w14:paraId="62B92643" w14:textId="667C042C" w:rsidR="00CD103D" w:rsidRDefault="00CD103D" w:rsidP="00CD103D">
      <w:pPr>
        <w:ind w:left="735" w:hangingChars="300" w:hanging="735"/>
        <w:jc w:val="left"/>
      </w:pPr>
      <w:r>
        <w:rPr>
          <w:rFonts w:hint="eastAsia"/>
        </w:rPr>
        <w:t xml:space="preserve">　　ア　市民</w:t>
      </w:r>
      <w:r w:rsidR="006F475C">
        <w:rPr>
          <w:rFonts w:hint="eastAsia"/>
        </w:rPr>
        <w:t>・事業者</w:t>
      </w:r>
      <w:r>
        <w:rPr>
          <w:rFonts w:hint="eastAsia"/>
        </w:rPr>
        <w:t>等でも閲覧が可能な、インターネットを用いた</w:t>
      </w:r>
      <w:r>
        <w:rPr>
          <w:rFonts w:hint="eastAsia"/>
        </w:rPr>
        <w:t>ASP</w:t>
      </w:r>
      <w:r>
        <w:rPr>
          <w:rFonts w:hint="eastAsia"/>
        </w:rPr>
        <w:t>方式の形態で運用すること。</w:t>
      </w:r>
    </w:p>
    <w:p w14:paraId="3F3B47FC" w14:textId="281E5D50" w:rsidR="00CD103D" w:rsidRDefault="00CD103D" w:rsidP="00CD103D">
      <w:pPr>
        <w:ind w:left="735" w:hangingChars="300" w:hanging="735"/>
        <w:jc w:val="left"/>
      </w:pPr>
      <w:r>
        <w:rPr>
          <w:rFonts w:hint="eastAsia"/>
        </w:rPr>
        <w:t xml:space="preserve">　　イ　パソコン、タブレット、スマートフォン等を利用して、市民等が簡易に各</w:t>
      </w:r>
      <w:r>
        <w:rPr>
          <w:rFonts w:hint="eastAsia"/>
        </w:rPr>
        <w:lastRenderedPageBreak/>
        <w:t>種情報（市の保有する施設や区域等の情報）を地図上で参照できる仕組みにより、市民の利便性を図るサービスを提供すること。</w:t>
      </w:r>
    </w:p>
    <w:p w14:paraId="18B91998" w14:textId="2E2A63D1" w:rsidR="00CD103D" w:rsidRDefault="00CD103D" w:rsidP="007478FD">
      <w:pPr>
        <w:ind w:left="735" w:hangingChars="300" w:hanging="735"/>
        <w:jc w:val="left"/>
      </w:pPr>
      <w:r>
        <w:rPr>
          <w:rFonts w:hint="eastAsia"/>
        </w:rPr>
        <w:t xml:space="preserve">　　ウ　ブラウザで動作し、専用のソフトウェアやプラグインのインストールが不要であること。</w:t>
      </w:r>
    </w:p>
    <w:p w14:paraId="21740E94" w14:textId="1A8E384A" w:rsidR="007478FD" w:rsidRPr="00984D7A" w:rsidRDefault="007478FD" w:rsidP="00B149B8">
      <w:pPr>
        <w:ind w:leftChars="200" w:left="735" w:hangingChars="100" w:hanging="245"/>
        <w:jc w:val="left"/>
        <w:rPr>
          <w:strike/>
        </w:rPr>
      </w:pPr>
      <w:r>
        <w:rPr>
          <w:rFonts w:hint="eastAsia"/>
        </w:rPr>
        <w:t xml:space="preserve">エ　</w:t>
      </w:r>
      <w:r w:rsidR="00CD103D">
        <w:rPr>
          <w:rFonts w:hint="eastAsia"/>
        </w:rPr>
        <w:t>タブレット、スマートフォン等のモバイル端末の特性を充分に活用できる</w:t>
      </w:r>
      <w:r w:rsidR="006F475C">
        <w:rPr>
          <w:rFonts w:hint="eastAsia"/>
        </w:rPr>
        <w:t>仕組みを備える</w:t>
      </w:r>
      <w:r w:rsidR="00CD103D">
        <w:rPr>
          <w:rFonts w:hint="eastAsia"/>
        </w:rPr>
        <w:t>こと。</w:t>
      </w:r>
    </w:p>
    <w:p w14:paraId="472E3C4D" w14:textId="2827FF26" w:rsidR="007478FD" w:rsidRDefault="007478FD" w:rsidP="007478FD">
      <w:pPr>
        <w:ind w:left="490" w:hangingChars="200" w:hanging="490"/>
        <w:jc w:val="left"/>
      </w:pPr>
      <w:r>
        <w:rPr>
          <w:rFonts w:hint="eastAsia"/>
        </w:rPr>
        <w:t>（２）利用環境</w:t>
      </w:r>
    </w:p>
    <w:p w14:paraId="53CC22D9" w14:textId="77777777" w:rsidR="007478FD" w:rsidRDefault="007478FD" w:rsidP="007478FD">
      <w:pPr>
        <w:ind w:left="490" w:hangingChars="200" w:hanging="490"/>
        <w:jc w:val="left"/>
      </w:pPr>
      <w:r>
        <w:rPr>
          <w:rFonts w:hint="eastAsia"/>
        </w:rPr>
        <w:t xml:space="preserve">　　ア　利用端末</w:t>
      </w:r>
    </w:p>
    <w:p w14:paraId="5961C69B" w14:textId="5D1237F0" w:rsidR="007478FD" w:rsidRDefault="007478FD" w:rsidP="00B149B8">
      <w:pPr>
        <w:ind w:left="735" w:hangingChars="300" w:hanging="735"/>
        <w:jc w:val="left"/>
      </w:pPr>
      <w:r>
        <w:rPr>
          <w:rFonts w:hint="eastAsia"/>
        </w:rPr>
        <w:t xml:space="preserve">　　　　インターネット接続が可能な端末にて特別にソフトウェアをインストールすることなく利用可能であること。想定する端末は表２のとおり。</w:t>
      </w:r>
    </w:p>
    <w:p w14:paraId="170D181B" w14:textId="77777777" w:rsidR="007478FD" w:rsidRPr="007478FD" w:rsidRDefault="007478FD" w:rsidP="007478FD">
      <w:pPr>
        <w:ind w:left="490" w:hangingChars="200" w:hanging="490"/>
        <w:jc w:val="left"/>
      </w:pPr>
    </w:p>
    <w:p w14:paraId="6C627795" w14:textId="7289DB12" w:rsidR="007478FD" w:rsidRDefault="007478FD" w:rsidP="007478FD">
      <w:pPr>
        <w:ind w:left="490" w:hangingChars="200" w:hanging="490"/>
        <w:jc w:val="left"/>
      </w:pPr>
      <w:r>
        <w:rPr>
          <w:rFonts w:hint="eastAsia"/>
        </w:rPr>
        <w:t xml:space="preserve">　　　表２　公開型</w:t>
      </w:r>
      <w:r>
        <w:rPr>
          <w:rFonts w:hint="eastAsia"/>
        </w:rPr>
        <w:t>GIS</w:t>
      </w:r>
      <w:r>
        <w:rPr>
          <w:rFonts w:hint="eastAsia"/>
        </w:rPr>
        <w:t>利用想定端末</w:t>
      </w:r>
    </w:p>
    <w:tbl>
      <w:tblPr>
        <w:tblStyle w:val="ae"/>
        <w:tblW w:w="0" w:type="auto"/>
        <w:tblInd w:w="704" w:type="dxa"/>
        <w:tblLook w:val="04A0" w:firstRow="1" w:lastRow="0" w:firstColumn="1" w:lastColumn="0" w:noHBand="0" w:noVBand="1"/>
      </w:tblPr>
      <w:tblGrid>
        <w:gridCol w:w="2268"/>
        <w:gridCol w:w="6088"/>
      </w:tblGrid>
      <w:tr w:rsidR="007478FD" w14:paraId="2BAC9894" w14:textId="77777777" w:rsidTr="00B132FA">
        <w:tc>
          <w:tcPr>
            <w:tcW w:w="2268" w:type="dxa"/>
            <w:shd w:val="clear" w:color="auto" w:fill="D6E3BC" w:themeFill="accent3" w:themeFillTint="66"/>
          </w:tcPr>
          <w:p w14:paraId="18927CAD" w14:textId="77777777" w:rsidR="007478FD" w:rsidRDefault="007478FD" w:rsidP="00EC7002">
            <w:pPr>
              <w:jc w:val="left"/>
            </w:pPr>
            <w:r>
              <w:rPr>
                <w:rFonts w:hint="eastAsia"/>
              </w:rPr>
              <w:t>項目</w:t>
            </w:r>
          </w:p>
        </w:tc>
        <w:tc>
          <w:tcPr>
            <w:tcW w:w="6088" w:type="dxa"/>
            <w:shd w:val="clear" w:color="auto" w:fill="D6E3BC" w:themeFill="accent3" w:themeFillTint="66"/>
          </w:tcPr>
          <w:p w14:paraId="46C5C1E7" w14:textId="77777777" w:rsidR="007478FD" w:rsidRDefault="007478FD" w:rsidP="00EC7002">
            <w:pPr>
              <w:jc w:val="left"/>
            </w:pPr>
            <w:r>
              <w:rPr>
                <w:rFonts w:hint="eastAsia"/>
              </w:rPr>
              <w:t>仕様</w:t>
            </w:r>
          </w:p>
        </w:tc>
      </w:tr>
      <w:tr w:rsidR="007478FD" w14:paraId="60DDADBB" w14:textId="77777777" w:rsidTr="00B132FA">
        <w:tc>
          <w:tcPr>
            <w:tcW w:w="2268" w:type="dxa"/>
          </w:tcPr>
          <w:p w14:paraId="1766418E" w14:textId="77777777" w:rsidR="007478FD" w:rsidRDefault="007478FD" w:rsidP="00EC7002">
            <w:pPr>
              <w:jc w:val="left"/>
            </w:pPr>
            <w:r>
              <w:rPr>
                <w:rFonts w:hint="eastAsia"/>
              </w:rPr>
              <w:t>OS</w:t>
            </w:r>
          </w:p>
        </w:tc>
        <w:tc>
          <w:tcPr>
            <w:tcW w:w="6088" w:type="dxa"/>
          </w:tcPr>
          <w:p w14:paraId="48EDAB9E" w14:textId="08B864CB" w:rsidR="007478FD" w:rsidRDefault="007478FD" w:rsidP="00EC7002">
            <w:pPr>
              <w:jc w:val="left"/>
            </w:pPr>
            <w:r>
              <w:rPr>
                <w:rFonts w:hint="eastAsia"/>
              </w:rPr>
              <w:t>Windows</w:t>
            </w:r>
            <w:r>
              <w:rPr>
                <w:rFonts w:hint="eastAsia"/>
              </w:rPr>
              <w:t>、</w:t>
            </w:r>
            <w:r w:rsidR="0054039E">
              <w:rPr>
                <w:rFonts w:hint="eastAsia"/>
              </w:rPr>
              <w:t>M</w:t>
            </w:r>
            <w:r w:rsidR="0054039E">
              <w:t>ac</w:t>
            </w:r>
            <w:r w:rsidR="0054039E">
              <w:rPr>
                <w:rFonts w:hint="eastAsia"/>
              </w:rPr>
              <w:t>OS</w:t>
            </w:r>
            <w:r w:rsidR="0054039E">
              <w:rPr>
                <w:rFonts w:hint="eastAsia"/>
              </w:rPr>
              <w:t>、</w:t>
            </w:r>
            <w:r>
              <w:rPr>
                <w:rFonts w:hint="eastAsia"/>
              </w:rPr>
              <w:t>Android</w:t>
            </w:r>
            <w:r>
              <w:rPr>
                <w:rFonts w:hint="eastAsia"/>
              </w:rPr>
              <w:t>、</w:t>
            </w:r>
            <w:r>
              <w:rPr>
                <w:rFonts w:hint="eastAsia"/>
              </w:rPr>
              <w:t>i</w:t>
            </w:r>
            <w:r>
              <w:t>OS</w:t>
            </w:r>
          </w:p>
        </w:tc>
      </w:tr>
      <w:tr w:rsidR="007478FD" w14:paraId="7E479800" w14:textId="77777777" w:rsidTr="00B132FA">
        <w:tc>
          <w:tcPr>
            <w:tcW w:w="2268" w:type="dxa"/>
          </w:tcPr>
          <w:p w14:paraId="680B2FB8" w14:textId="77777777" w:rsidR="007478FD" w:rsidRDefault="007478FD" w:rsidP="00EC7002">
            <w:pPr>
              <w:jc w:val="left"/>
            </w:pPr>
            <w:r>
              <w:rPr>
                <w:rFonts w:hint="eastAsia"/>
              </w:rPr>
              <w:t>W</w:t>
            </w:r>
            <w:r>
              <w:t>eb</w:t>
            </w:r>
            <w:r>
              <w:rPr>
                <w:rFonts w:hint="eastAsia"/>
              </w:rPr>
              <w:t>ブラウザ</w:t>
            </w:r>
          </w:p>
        </w:tc>
        <w:tc>
          <w:tcPr>
            <w:tcW w:w="6088" w:type="dxa"/>
          </w:tcPr>
          <w:p w14:paraId="10328C93" w14:textId="723DF02B" w:rsidR="007478FD" w:rsidRDefault="007478FD" w:rsidP="00EC7002">
            <w:pPr>
              <w:jc w:val="left"/>
            </w:pPr>
            <w:r>
              <w:rPr>
                <w:rFonts w:hint="eastAsia"/>
              </w:rPr>
              <w:t>M</w:t>
            </w:r>
            <w:r>
              <w:t>icrosoft Edge(Chromium</w:t>
            </w:r>
            <w:r>
              <w:rPr>
                <w:rFonts w:hint="eastAsia"/>
              </w:rPr>
              <w:t>版</w:t>
            </w:r>
            <w:r>
              <w:rPr>
                <w:rFonts w:hint="eastAsia"/>
              </w:rPr>
              <w:t>)</w:t>
            </w:r>
            <w:r w:rsidR="00B132FA">
              <w:rPr>
                <w:rFonts w:hint="eastAsia"/>
              </w:rPr>
              <w:t>、</w:t>
            </w:r>
            <w:r w:rsidR="00B132FA">
              <w:rPr>
                <w:rFonts w:hint="eastAsia"/>
              </w:rPr>
              <w:t>F</w:t>
            </w:r>
            <w:r w:rsidR="00B132FA">
              <w:t>irefox</w:t>
            </w:r>
            <w:r w:rsidR="00B132FA">
              <w:rPr>
                <w:rFonts w:hint="eastAsia"/>
              </w:rPr>
              <w:t>、</w:t>
            </w:r>
            <w:r w:rsidR="00B132FA">
              <w:rPr>
                <w:rFonts w:hint="eastAsia"/>
              </w:rPr>
              <w:t>S</w:t>
            </w:r>
            <w:r w:rsidR="00B132FA">
              <w:t>afari</w:t>
            </w:r>
            <w:r w:rsidR="00B132FA">
              <w:rPr>
                <w:rFonts w:hint="eastAsia"/>
              </w:rPr>
              <w:t>、</w:t>
            </w:r>
            <w:r w:rsidR="00B132FA">
              <w:rPr>
                <w:rFonts w:hint="eastAsia"/>
              </w:rPr>
              <w:t>G</w:t>
            </w:r>
            <w:r w:rsidR="00B132FA">
              <w:t>oogle Chrome</w:t>
            </w:r>
            <w:r w:rsidR="003A1B49">
              <w:rPr>
                <w:rFonts w:hint="eastAsia"/>
              </w:rPr>
              <w:t>を含む主要ウェブブラウザ</w:t>
            </w:r>
          </w:p>
        </w:tc>
      </w:tr>
    </w:tbl>
    <w:p w14:paraId="266BA1FB" w14:textId="0A31E5DD" w:rsidR="00CD103D" w:rsidRDefault="00CD103D" w:rsidP="00475BF4">
      <w:pPr>
        <w:ind w:left="490" w:hangingChars="200" w:hanging="490"/>
        <w:jc w:val="left"/>
      </w:pPr>
    </w:p>
    <w:p w14:paraId="3AC8A839" w14:textId="77777777" w:rsidR="007478FD" w:rsidRDefault="007478FD" w:rsidP="007478FD">
      <w:pPr>
        <w:ind w:left="490" w:hangingChars="200" w:hanging="490"/>
        <w:jc w:val="left"/>
      </w:pPr>
      <w:r>
        <w:rPr>
          <w:rFonts w:hint="eastAsia"/>
        </w:rPr>
        <w:t xml:space="preserve">　　イ　ライセンス</w:t>
      </w:r>
    </w:p>
    <w:p w14:paraId="3EEA63A1" w14:textId="76FC1892" w:rsidR="007478FD" w:rsidRPr="009D24FA" w:rsidRDefault="007478FD" w:rsidP="007478FD">
      <w:pPr>
        <w:ind w:left="735" w:hangingChars="300" w:hanging="735"/>
        <w:jc w:val="left"/>
      </w:pPr>
      <w:r>
        <w:rPr>
          <w:rFonts w:hint="eastAsia"/>
        </w:rPr>
        <w:t xml:space="preserve">　　　　</w:t>
      </w:r>
      <w:r w:rsidR="003A1B49">
        <w:rPr>
          <w:rFonts w:hint="eastAsia"/>
        </w:rPr>
        <w:t>利用するクライアント数に制限がないこと。</w:t>
      </w:r>
    </w:p>
    <w:p w14:paraId="36BCCA34" w14:textId="55D287D0" w:rsidR="00F73C1F" w:rsidRDefault="003A1B49" w:rsidP="00475BF4">
      <w:pPr>
        <w:ind w:left="490" w:hangingChars="200" w:hanging="490"/>
        <w:jc w:val="left"/>
      </w:pPr>
      <w:r>
        <w:rPr>
          <w:rFonts w:hint="eastAsia"/>
        </w:rPr>
        <w:t>（３）機能要件</w:t>
      </w:r>
    </w:p>
    <w:p w14:paraId="08B11414" w14:textId="654CE9B6" w:rsidR="003A1B49" w:rsidRDefault="003A1B49" w:rsidP="003A1B49">
      <w:pPr>
        <w:ind w:leftChars="200" w:left="490" w:firstLineChars="100" w:firstLine="245"/>
        <w:jc w:val="left"/>
      </w:pPr>
      <w:r>
        <w:rPr>
          <w:rFonts w:hint="eastAsia"/>
        </w:rPr>
        <w:t>別紙「機能要件一覧（公開型</w:t>
      </w:r>
      <w:r>
        <w:rPr>
          <w:rFonts w:hint="eastAsia"/>
        </w:rPr>
        <w:t>GIS</w:t>
      </w:r>
      <w:r>
        <w:rPr>
          <w:rFonts w:hint="eastAsia"/>
        </w:rPr>
        <w:t>）」に</w:t>
      </w:r>
      <w:r w:rsidR="00984D7A">
        <w:rPr>
          <w:rFonts w:hint="eastAsia"/>
        </w:rPr>
        <w:t>記載された機能要件において、必須要件をすべて満たすこと。ただし、別機能により要件を満たすことが可能な場合は、発注者の承諾により変更することができる。</w:t>
      </w:r>
    </w:p>
    <w:p w14:paraId="17166288" w14:textId="6B7CFA63" w:rsidR="003A1B49" w:rsidRDefault="003A1B49" w:rsidP="00475BF4">
      <w:pPr>
        <w:ind w:left="490" w:hangingChars="200" w:hanging="490"/>
        <w:jc w:val="left"/>
      </w:pPr>
      <w:r>
        <w:rPr>
          <w:rFonts w:hint="eastAsia"/>
        </w:rPr>
        <w:t>（４）</w:t>
      </w:r>
      <w:r w:rsidR="006F475C">
        <w:rPr>
          <w:rFonts w:hint="eastAsia"/>
        </w:rPr>
        <w:t>表示</w:t>
      </w:r>
      <w:r>
        <w:rPr>
          <w:rFonts w:hint="eastAsia"/>
        </w:rPr>
        <w:t>・デザイン</w:t>
      </w:r>
    </w:p>
    <w:p w14:paraId="15BB27EB" w14:textId="0DBDFF13" w:rsidR="003A1B49" w:rsidRDefault="003A1B49" w:rsidP="003A1B49">
      <w:pPr>
        <w:ind w:leftChars="200" w:left="735" w:hangingChars="100" w:hanging="245"/>
        <w:jc w:val="left"/>
      </w:pPr>
      <w:r>
        <w:rPr>
          <w:rFonts w:hint="eastAsia"/>
        </w:rPr>
        <w:t>ア　公開型</w:t>
      </w:r>
      <w:r>
        <w:rPr>
          <w:rFonts w:hint="eastAsia"/>
        </w:rPr>
        <w:t>GIS</w:t>
      </w:r>
      <w:r>
        <w:rPr>
          <w:rFonts w:hint="eastAsia"/>
        </w:rPr>
        <w:t>に、利用上の注意、利用条件等の表示設定を行うこと。なお、利用上の注意、利用条件等は、受注者が原案を作成し、発注者と受注者の協議により決定すること。</w:t>
      </w:r>
    </w:p>
    <w:p w14:paraId="549246DE" w14:textId="752E991E" w:rsidR="003A1B49" w:rsidRDefault="003A1B49" w:rsidP="00984D7A">
      <w:pPr>
        <w:ind w:leftChars="200" w:left="735" w:hangingChars="100" w:hanging="245"/>
        <w:jc w:val="left"/>
      </w:pPr>
      <w:r>
        <w:rPr>
          <w:rFonts w:hint="eastAsia"/>
        </w:rPr>
        <w:t>イ</w:t>
      </w:r>
      <w:r w:rsidR="003E5505">
        <w:rPr>
          <w:rFonts w:hint="eastAsia"/>
        </w:rPr>
        <w:t xml:space="preserve">　</w:t>
      </w:r>
      <w:r>
        <w:rPr>
          <w:rFonts w:hint="eastAsia"/>
        </w:rPr>
        <w:t>公開型</w:t>
      </w:r>
      <w:r>
        <w:rPr>
          <w:rFonts w:hint="eastAsia"/>
        </w:rPr>
        <w:t>GIS</w:t>
      </w:r>
      <w:r w:rsidR="00984D7A">
        <w:rPr>
          <w:rFonts w:hint="eastAsia"/>
        </w:rPr>
        <w:t>にトップページを作成すること。なお、</w:t>
      </w:r>
      <w:r>
        <w:rPr>
          <w:rFonts w:hint="eastAsia"/>
        </w:rPr>
        <w:t>トップページの設計に際しては発注者と協議の上、安城市のサービスであることが分かるようなデザインを提案すること。</w:t>
      </w:r>
      <w:r w:rsidR="00984D7A">
        <w:rPr>
          <w:rFonts w:hint="eastAsia"/>
        </w:rPr>
        <w:t>また、</w:t>
      </w:r>
      <w:r>
        <w:rPr>
          <w:rFonts w:hint="eastAsia"/>
        </w:rPr>
        <w:t>「</w:t>
      </w:r>
      <w:r>
        <w:rPr>
          <w:rFonts w:hint="eastAsia"/>
        </w:rPr>
        <w:t>JIS X8341-3</w:t>
      </w:r>
      <w:r>
        <w:rPr>
          <w:rFonts w:hint="eastAsia"/>
        </w:rPr>
        <w:t>：</w:t>
      </w:r>
      <w:r>
        <w:rPr>
          <w:rFonts w:hint="eastAsia"/>
        </w:rPr>
        <w:t>2016</w:t>
      </w:r>
      <w:r>
        <w:rPr>
          <w:rFonts w:hint="eastAsia"/>
        </w:rPr>
        <w:t>」が規定する「レベル</w:t>
      </w:r>
      <w:r>
        <w:rPr>
          <w:rFonts w:hint="eastAsia"/>
        </w:rPr>
        <w:t>AA</w:t>
      </w:r>
      <w:r>
        <w:rPr>
          <w:rFonts w:hint="eastAsia"/>
        </w:rPr>
        <w:t>」に準拠するなどアクセシビリティに十分配慮したデザインに設計すること。</w:t>
      </w:r>
    </w:p>
    <w:p w14:paraId="23A7CAD2" w14:textId="123D47F9" w:rsidR="003A1B49" w:rsidRDefault="003A1B49" w:rsidP="00475BF4">
      <w:pPr>
        <w:ind w:left="490" w:hangingChars="200" w:hanging="490"/>
        <w:jc w:val="left"/>
      </w:pPr>
    </w:p>
    <w:p w14:paraId="53FECEDB" w14:textId="2DE76A03" w:rsidR="00C90C0B" w:rsidRDefault="00984D7A" w:rsidP="00475BF4">
      <w:pPr>
        <w:ind w:left="490" w:hangingChars="200" w:hanging="490"/>
        <w:jc w:val="left"/>
      </w:pPr>
      <w:r>
        <w:rPr>
          <w:rFonts w:hint="eastAsia"/>
        </w:rPr>
        <w:t xml:space="preserve">５　</w:t>
      </w:r>
      <w:r w:rsidR="00C90C0B">
        <w:rPr>
          <w:rFonts w:hint="eastAsia"/>
        </w:rPr>
        <w:t>窓口</w:t>
      </w:r>
      <w:r w:rsidR="00C90C0B">
        <w:rPr>
          <w:rFonts w:hint="eastAsia"/>
        </w:rPr>
        <w:t>GIS</w:t>
      </w:r>
      <w:r w:rsidR="00C90C0B">
        <w:rPr>
          <w:rFonts w:hint="eastAsia"/>
        </w:rPr>
        <w:t>要件</w:t>
      </w:r>
    </w:p>
    <w:p w14:paraId="21DABD53" w14:textId="64E94293" w:rsidR="00984D7A" w:rsidRDefault="00984D7A" w:rsidP="00475BF4">
      <w:pPr>
        <w:ind w:left="490" w:hangingChars="200" w:hanging="490"/>
        <w:jc w:val="left"/>
      </w:pPr>
      <w:r>
        <w:rPr>
          <w:rFonts w:hint="eastAsia"/>
        </w:rPr>
        <w:t>（１）基本要件</w:t>
      </w:r>
    </w:p>
    <w:p w14:paraId="63ABEBB9" w14:textId="2A0E01CC" w:rsidR="00984D7A" w:rsidRDefault="002F77DF" w:rsidP="002F77DF">
      <w:pPr>
        <w:ind w:left="735" w:hangingChars="300" w:hanging="735"/>
        <w:jc w:val="left"/>
      </w:pPr>
      <w:r>
        <w:rPr>
          <w:rFonts w:hint="eastAsia"/>
        </w:rPr>
        <w:t xml:space="preserve">　　ア　インターネットを用いた</w:t>
      </w:r>
      <w:r>
        <w:rPr>
          <w:rFonts w:hint="eastAsia"/>
        </w:rPr>
        <w:t>ASP</w:t>
      </w:r>
      <w:r>
        <w:rPr>
          <w:rFonts w:hint="eastAsia"/>
        </w:rPr>
        <w:t>方式またはスタンドアロン方式で運用すること。</w:t>
      </w:r>
    </w:p>
    <w:p w14:paraId="786ED427" w14:textId="3112754C" w:rsidR="002F77DF" w:rsidRDefault="002F77DF" w:rsidP="002F77DF">
      <w:pPr>
        <w:ind w:left="735" w:hangingChars="300" w:hanging="735"/>
        <w:jc w:val="left"/>
      </w:pPr>
      <w:r>
        <w:rPr>
          <w:rFonts w:hint="eastAsia"/>
        </w:rPr>
        <w:t xml:space="preserve">　　イ　タッチパネル</w:t>
      </w:r>
      <w:r w:rsidR="00327066">
        <w:rPr>
          <w:rFonts w:hint="eastAsia"/>
        </w:rPr>
        <w:t>ディスプレイ</w:t>
      </w:r>
      <w:r>
        <w:rPr>
          <w:rFonts w:hint="eastAsia"/>
        </w:rPr>
        <w:t>を</w:t>
      </w:r>
      <w:r w:rsidR="00FF7EFC">
        <w:rPr>
          <w:rFonts w:hint="eastAsia"/>
        </w:rPr>
        <w:t>使用した</w:t>
      </w:r>
      <w:r w:rsidR="00327066">
        <w:rPr>
          <w:rFonts w:hint="eastAsia"/>
        </w:rPr>
        <w:t>操作に適し</w:t>
      </w:r>
      <w:r w:rsidR="00FF7EFC">
        <w:rPr>
          <w:rFonts w:hint="eastAsia"/>
        </w:rPr>
        <w:t>、表示レイヤ切替や住所（地番）検索等がタッチ操作だけで完結するシステム画面であること。</w:t>
      </w:r>
    </w:p>
    <w:p w14:paraId="5EF5CD84" w14:textId="0568ADB1" w:rsidR="00327066" w:rsidRPr="002F77DF" w:rsidRDefault="00327066" w:rsidP="002F77DF">
      <w:pPr>
        <w:ind w:left="735" w:hangingChars="300" w:hanging="735"/>
        <w:jc w:val="left"/>
      </w:pPr>
      <w:r>
        <w:rPr>
          <w:rFonts w:hint="eastAsia"/>
        </w:rPr>
        <w:t xml:space="preserve">　　ウ　</w:t>
      </w:r>
      <w:r w:rsidR="00FF7EFC">
        <w:rPr>
          <w:rFonts w:hint="eastAsia"/>
        </w:rPr>
        <w:t>表示地図の印刷がタッチ操作のみで実施でき、印刷テンプレートへ</w:t>
      </w:r>
      <w:r w:rsidR="00DE0FF5">
        <w:rPr>
          <w:rFonts w:hint="eastAsia"/>
        </w:rPr>
        <w:t>発注者</w:t>
      </w:r>
      <w:r w:rsidR="00FF7EFC">
        <w:rPr>
          <w:rFonts w:hint="eastAsia"/>
        </w:rPr>
        <w:t>が指定した情報（地図タイトル、方位図、縮尺、凡例、注意事項等）を記載できること。</w:t>
      </w:r>
    </w:p>
    <w:p w14:paraId="2AD64680" w14:textId="7C1F1091" w:rsidR="00FF7EFC" w:rsidRDefault="00FF7EFC" w:rsidP="00FF7EFC">
      <w:pPr>
        <w:ind w:left="490" w:hangingChars="200" w:hanging="490"/>
        <w:jc w:val="left"/>
      </w:pPr>
      <w:r>
        <w:rPr>
          <w:rFonts w:hint="eastAsia"/>
        </w:rPr>
        <w:t>（２）利用環境</w:t>
      </w:r>
    </w:p>
    <w:p w14:paraId="532E20CB" w14:textId="2AB85BBA" w:rsidR="00FF7EFC" w:rsidRDefault="00FF7EFC" w:rsidP="00FF7EFC">
      <w:pPr>
        <w:ind w:left="490" w:hangingChars="200" w:hanging="490"/>
        <w:jc w:val="left"/>
      </w:pPr>
      <w:r>
        <w:rPr>
          <w:rFonts w:hint="eastAsia"/>
        </w:rPr>
        <w:t xml:space="preserve">　　ア　利用</w:t>
      </w:r>
      <w:r w:rsidR="00B149B8">
        <w:rPr>
          <w:rFonts w:hint="eastAsia"/>
        </w:rPr>
        <w:t>機器</w:t>
      </w:r>
    </w:p>
    <w:p w14:paraId="21A983DC" w14:textId="2301FB93" w:rsidR="00FF7EFC" w:rsidRDefault="00FF7EFC" w:rsidP="00FF7EFC">
      <w:pPr>
        <w:ind w:left="735" w:hangingChars="300" w:hanging="735"/>
        <w:jc w:val="left"/>
      </w:pPr>
      <w:r>
        <w:rPr>
          <w:rFonts w:hint="eastAsia"/>
        </w:rPr>
        <w:t xml:space="preserve">　　　　端末の標準仕様は表３のとおり。</w:t>
      </w:r>
    </w:p>
    <w:p w14:paraId="0A8C4C86" w14:textId="69A2F160" w:rsidR="00B149B8" w:rsidRDefault="00B149B8" w:rsidP="00FF7EFC">
      <w:pPr>
        <w:ind w:left="735" w:hangingChars="300" w:hanging="735"/>
        <w:jc w:val="left"/>
      </w:pPr>
      <w:r>
        <w:rPr>
          <w:rFonts w:hint="eastAsia"/>
        </w:rPr>
        <w:t xml:space="preserve">　　　　端末及びプリンターについては、必要な台数を</w:t>
      </w:r>
      <w:r w:rsidR="00DE0FF5">
        <w:rPr>
          <w:rFonts w:hint="eastAsia"/>
        </w:rPr>
        <w:t>発注者</w:t>
      </w:r>
      <w:r>
        <w:rPr>
          <w:rFonts w:hint="eastAsia"/>
        </w:rPr>
        <w:t>が用意する。</w:t>
      </w:r>
    </w:p>
    <w:p w14:paraId="7F34489D" w14:textId="77777777" w:rsidR="00FF7EFC" w:rsidRPr="00B149B8" w:rsidRDefault="00FF7EFC" w:rsidP="00FF7EFC">
      <w:pPr>
        <w:ind w:left="490" w:hangingChars="200" w:hanging="490"/>
        <w:jc w:val="left"/>
      </w:pPr>
    </w:p>
    <w:p w14:paraId="13D2A9FF" w14:textId="440A1BA6" w:rsidR="00FF7EFC" w:rsidRDefault="00FF7EFC" w:rsidP="00FF7EFC">
      <w:pPr>
        <w:ind w:left="490" w:hangingChars="200" w:hanging="490"/>
        <w:jc w:val="left"/>
      </w:pPr>
      <w:r>
        <w:rPr>
          <w:rFonts w:hint="eastAsia"/>
        </w:rPr>
        <w:t xml:space="preserve">　　　表３　</w:t>
      </w:r>
      <w:r w:rsidR="000E20A6">
        <w:rPr>
          <w:rFonts w:hint="eastAsia"/>
        </w:rPr>
        <w:t>窓口</w:t>
      </w:r>
      <w:r w:rsidR="000E20A6">
        <w:rPr>
          <w:rFonts w:hint="eastAsia"/>
        </w:rPr>
        <w:t>GIS</w:t>
      </w:r>
      <w:r w:rsidR="000E20A6">
        <w:rPr>
          <w:rFonts w:hint="eastAsia"/>
        </w:rPr>
        <w:t>利用</w:t>
      </w:r>
      <w:r>
        <w:rPr>
          <w:rFonts w:hint="eastAsia"/>
        </w:rPr>
        <w:t>端末の標準仕様</w:t>
      </w:r>
    </w:p>
    <w:tbl>
      <w:tblPr>
        <w:tblStyle w:val="ae"/>
        <w:tblW w:w="0" w:type="auto"/>
        <w:tblInd w:w="704" w:type="dxa"/>
        <w:tblLook w:val="04A0" w:firstRow="1" w:lastRow="0" w:firstColumn="1" w:lastColumn="0" w:noHBand="0" w:noVBand="1"/>
      </w:tblPr>
      <w:tblGrid>
        <w:gridCol w:w="3402"/>
        <w:gridCol w:w="4954"/>
      </w:tblGrid>
      <w:tr w:rsidR="00FF7EFC" w14:paraId="24E1CB7E" w14:textId="77777777" w:rsidTr="00FF7EFC">
        <w:tc>
          <w:tcPr>
            <w:tcW w:w="3402" w:type="dxa"/>
            <w:shd w:val="clear" w:color="auto" w:fill="D6E3BC" w:themeFill="accent3" w:themeFillTint="66"/>
          </w:tcPr>
          <w:p w14:paraId="13D051F6" w14:textId="77777777" w:rsidR="00FF7EFC" w:rsidRDefault="00FF7EFC" w:rsidP="00940F5B">
            <w:pPr>
              <w:jc w:val="left"/>
            </w:pPr>
            <w:r>
              <w:rPr>
                <w:rFonts w:hint="eastAsia"/>
              </w:rPr>
              <w:t>項目</w:t>
            </w:r>
          </w:p>
        </w:tc>
        <w:tc>
          <w:tcPr>
            <w:tcW w:w="4954" w:type="dxa"/>
            <w:shd w:val="clear" w:color="auto" w:fill="D6E3BC" w:themeFill="accent3" w:themeFillTint="66"/>
          </w:tcPr>
          <w:p w14:paraId="39E5184B" w14:textId="77777777" w:rsidR="00FF7EFC" w:rsidRDefault="00FF7EFC" w:rsidP="00940F5B">
            <w:pPr>
              <w:jc w:val="left"/>
            </w:pPr>
            <w:r>
              <w:rPr>
                <w:rFonts w:hint="eastAsia"/>
              </w:rPr>
              <w:t>仕様</w:t>
            </w:r>
          </w:p>
        </w:tc>
      </w:tr>
      <w:tr w:rsidR="00FF7EFC" w14:paraId="11326D4D" w14:textId="77777777" w:rsidTr="00FF7EFC">
        <w:tc>
          <w:tcPr>
            <w:tcW w:w="3402" w:type="dxa"/>
          </w:tcPr>
          <w:p w14:paraId="054856E0" w14:textId="77777777" w:rsidR="00FF7EFC" w:rsidRDefault="00FF7EFC" w:rsidP="00940F5B">
            <w:pPr>
              <w:jc w:val="left"/>
            </w:pPr>
            <w:r>
              <w:rPr>
                <w:rFonts w:hint="eastAsia"/>
              </w:rPr>
              <w:t>OS</w:t>
            </w:r>
          </w:p>
        </w:tc>
        <w:tc>
          <w:tcPr>
            <w:tcW w:w="4954" w:type="dxa"/>
          </w:tcPr>
          <w:p w14:paraId="43398865" w14:textId="77777777" w:rsidR="00FF7EFC" w:rsidRDefault="00FF7EFC" w:rsidP="00940F5B">
            <w:pPr>
              <w:jc w:val="left"/>
            </w:pPr>
            <w:r>
              <w:rPr>
                <w:rFonts w:hint="eastAsia"/>
              </w:rPr>
              <w:t>Windows 10</w:t>
            </w:r>
            <w:r>
              <w:rPr>
                <w:rFonts w:hint="eastAsia"/>
              </w:rPr>
              <w:t>、</w:t>
            </w:r>
            <w:r>
              <w:rPr>
                <w:rFonts w:hint="eastAsia"/>
              </w:rPr>
              <w:t>Windows11</w:t>
            </w:r>
          </w:p>
        </w:tc>
      </w:tr>
      <w:tr w:rsidR="00FF7EFC" w14:paraId="48AC19FB" w14:textId="77777777" w:rsidTr="00FF7EFC">
        <w:tc>
          <w:tcPr>
            <w:tcW w:w="3402" w:type="dxa"/>
          </w:tcPr>
          <w:p w14:paraId="5697D7F2" w14:textId="77777777" w:rsidR="00FF7EFC" w:rsidRDefault="00FF7EFC" w:rsidP="00940F5B">
            <w:pPr>
              <w:jc w:val="left"/>
            </w:pPr>
            <w:r>
              <w:rPr>
                <w:rFonts w:hint="eastAsia"/>
              </w:rPr>
              <w:t>CPU</w:t>
            </w:r>
          </w:p>
        </w:tc>
        <w:tc>
          <w:tcPr>
            <w:tcW w:w="4954" w:type="dxa"/>
          </w:tcPr>
          <w:p w14:paraId="1A4448DE" w14:textId="77777777" w:rsidR="00FF7EFC" w:rsidRDefault="00FF7EFC" w:rsidP="00940F5B">
            <w:pPr>
              <w:jc w:val="left"/>
            </w:pPr>
            <w:r w:rsidRPr="009D24FA">
              <w:t xml:space="preserve">intel Core i5 </w:t>
            </w:r>
            <w:r>
              <w:rPr>
                <w:rFonts w:hint="eastAsia"/>
              </w:rPr>
              <w:t>第</w:t>
            </w:r>
            <w:r>
              <w:rPr>
                <w:rFonts w:hint="eastAsia"/>
              </w:rPr>
              <w:t>1</w:t>
            </w:r>
            <w:r>
              <w:t>1</w:t>
            </w:r>
            <w:r>
              <w:rPr>
                <w:rFonts w:hint="eastAsia"/>
              </w:rPr>
              <w:t>世代</w:t>
            </w:r>
            <w:r>
              <w:rPr>
                <w:rFonts w:hint="eastAsia"/>
              </w:rPr>
              <w:t xml:space="preserve"> </w:t>
            </w:r>
            <w:r>
              <w:rPr>
                <w:rFonts w:hint="eastAsia"/>
              </w:rPr>
              <w:t>以上</w:t>
            </w:r>
          </w:p>
        </w:tc>
      </w:tr>
      <w:tr w:rsidR="00FF7EFC" w14:paraId="26912B9A" w14:textId="77777777" w:rsidTr="00FF7EFC">
        <w:tc>
          <w:tcPr>
            <w:tcW w:w="3402" w:type="dxa"/>
          </w:tcPr>
          <w:p w14:paraId="0D6D87E8" w14:textId="77777777" w:rsidR="00FF7EFC" w:rsidRPr="009D24FA" w:rsidRDefault="00FF7EFC" w:rsidP="00940F5B">
            <w:pPr>
              <w:jc w:val="left"/>
            </w:pPr>
            <w:r>
              <w:rPr>
                <w:rFonts w:hint="eastAsia"/>
              </w:rPr>
              <w:t>メモリ</w:t>
            </w:r>
          </w:p>
        </w:tc>
        <w:tc>
          <w:tcPr>
            <w:tcW w:w="4954" w:type="dxa"/>
          </w:tcPr>
          <w:p w14:paraId="3E037AF7" w14:textId="77777777" w:rsidR="00FF7EFC" w:rsidRDefault="00FF7EFC" w:rsidP="00940F5B">
            <w:pPr>
              <w:jc w:val="left"/>
            </w:pPr>
            <w:r>
              <w:rPr>
                <w:rFonts w:hint="eastAsia"/>
              </w:rPr>
              <w:t>8</w:t>
            </w:r>
            <w:r>
              <w:t>GB</w:t>
            </w:r>
          </w:p>
        </w:tc>
      </w:tr>
      <w:tr w:rsidR="00FF7EFC" w14:paraId="62B69EB4" w14:textId="77777777" w:rsidTr="00FF7EFC">
        <w:tc>
          <w:tcPr>
            <w:tcW w:w="3402" w:type="dxa"/>
          </w:tcPr>
          <w:p w14:paraId="2A426C91" w14:textId="77777777" w:rsidR="00FF7EFC" w:rsidRDefault="00FF7EFC" w:rsidP="00940F5B">
            <w:pPr>
              <w:jc w:val="left"/>
            </w:pPr>
            <w:r>
              <w:rPr>
                <w:rFonts w:hint="eastAsia"/>
              </w:rPr>
              <w:t>W</w:t>
            </w:r>
            <w:r>
              <w:t>eb</w:t>
            </w:r>
            <w:r>
              <w:rPr>
                <w:rFonts w:hint="eastAsia"/>
              </w:rPr>
              <w:t>ブラウザ</w:t>
            </w:r>
          </w:p>
        </w:tc>
        <w:tc>
          <w:tcPr>
            <w:tcW w:w="4954" w:type="dxa"/>
          </w:tcPr>
          <w:p w14:paraId="514BC44D" w14:textId="77777777" w:rsidR="00FF7EFC" w:rsidRDefault="00FF7EFC" w:rsidP="00940F5B">
            <w:pPr>
              <w:jc w:val="left"/>
            </w:pPr>
            <w:r>
              <w:rPr>
                <w:rFonts w:hint="eastAsia"/>
              </w:rPr>
              <w:t>M</w:t>
            </w:r>
            <w:r>
              <w:t>icrosoft Edge(Chromium</w:t>
            </w:r>
            <w:r>
              <w:rPr>
                <w:rFonts w:hint="eastAsia"/>
              </w:rPr>
              <w:t>版</w:t>
            </w:r>
            <w:r>
              <w:rPr>
                <w:rFonts w:hint="eastAsia"/>
              </w:rPr>
              <w:t>)</w:t>
            </w:r>
          </w:p>
        </w:tc>
      </w:tr>
      <w:tr w:rsidR="00FF7EFC" w14:paraId="0BE53588" w14:textId="77777777" w:rsidTr="00FF7EFC">
        <w:tc>
          <w:tcPr>
            <w:tcW w:w="3402" w:type="dxa"/>
          </w:tcPr>
          <w:p w14:paraId="3EDD212B" w14:textId="6C7A998D" w:rsidR="00FF7EFC" w:rsidRDefault="00FF7EFC" w:rsidP="00940F5B">
            <w:pPr>
              <w:jc w:val="left"/>
            </w:pPr>
            <w:r>
              <w:rPr>
                <w:rFonts w:hint="eastAsia"/>
              </w:rPr>
              <w:t>タッチパネルディスプレイ</w:t>
            </w:r>
          </w:p>
        </w:tc>
        <w:tc>
          <w:tcPr>
            <w:tcW w:w="4954" w:type="dxa"/>
          </w:tcPr>
          <w:p w14:paraId="444E537A" w14:textId="41EA7F06" w:rsidR="00FF7EFC" w:rsidRDefault="00314702" w:rsidP="00940F5B">
            <w:pPr>
              <w:jc w:val="left"/>
            </w:pPr>
            <w:r w:rsidRPr="00314702">
              <w:t>GREEN HOUSE</w:t>
            </w:r>
            <w:r>
              <w:rPr>
                <w:rFonts w:hint="eastAsia"/>
              </w:rPr>
              <w:t>社製</w:t>
            </w:r>
            <w:r>
              <w:rPr>
                <w:rFonts w:hint="eastAsia"/>
              </w:rPr>
              <w:t xml:space="preserve"> </w:t>
            </w:r>
            <w:r>
              <w:t>GH-LTP24ABK</w:t>
            </w:r>
          </w:p>
        </w:tc>
      </w:tr>
    </w:tbl>
    <w:p w14:paraId="1ECBD327" w14:textId="0C705078" w:rsidR="007E2DD0" w:rsidRDefault="007E2DD0" w:rsidP="00475BF4">
      <w:pPr>
        <w:ind w:left="490" w:hangingChars="200" w:hanging="490"/>
        <w:jc w:val="left"/>
      </w:pPr>
    </w:p>
    <w:p w14:paraId="4BCBC224" w14:textId="7B289163" w:rsidR="007E2DD0" w:rsidRDefault="00314702" w:rsidP="00475BF4">
      <w:pPr>
        <w:ind w:left="490" w:hangingChars="200" w:hanging="490"/>
        <w:jc w:val="left"/>
      </w:pPr>
      <w:r>
        <w:rPr>
          <w:rFonts w:hint="eastAsia"/>
        </w:rPr>
        <w:t xml:space="preserve">　　イ　ライセンス</w:t>
      </w:r>
    </w:p>
    <w:p w14:paraId="7DBBE5BF" w14:textId="0E969ACC" w:rsidR="00314702" w:rsidRDefault="00314702" w:rsidP="00475BF4">
      <w:pPr>
        <w:ind w:left="490" w:hangingChars="200" w:hanging="490"/>
        <w:jc w:val="left"/>
      </w:pPr>
      <w:r>
        <w:rPr>
          <w:rFonts w:hint="eastAsia"/>
        </w:rPr>
        <w:t xml:space="preserve">　　　　</w:t>
      </w:r>
      <w:r w:rsidR="00FB4B65">
        <w:rPr>
          <w:rFonts w:hint="eastAsia"/>
        </w:rPr>
        <w:t>設置場所において</w:t>
      </w:r>
      <w:r>
        <w:rPr>
          <w:rFonts w:hint="eastAsia"/>
        </w:rPr>
        <w:t>常時利用できること。</w:t>
      </w:r>
    </w:p>
    <w:p w14:paraId="76D1C7B5" w14:textId="77777777" w:rsidR="00314702" w:rsidRDefault="00314702" w:rsidP="00314702">
      <w:pPr>
        <w:ind w:left="490" w:hangingChars="200" w:hanging="490"/>
        <w:jc w:val="left"/>
      </w:pPr>
      <w:r>
        <w:rPr>
          <w:rFonts w:hint="eastAsia"/>
        </w:rPr>
        <w:t>（３）機能要件</w:t>
      </w:r>
    </w:p>
    <w:p w14:paraId="68E754DA" w14:textId="42BD2D9F" w:rsidR="00314702" w:rsidRDefault="00314702" w:rsidP="00314702">
      <w:pPr>
        <w:ind w:leftChars="200" w:left="490" w:firstLineChars="100" w:firstLine="245"/>
        <w:jc w:val="left"/>
      </w:pPr>
      <w:r>
        <w:rPr>
          <w:rFonts w:hint="eastAsia"/>
        </w:rPr>
        <w:t>別紙「機能要件一覧（窓口</w:t>
      </w:r>
      <w:r>
        <w:rPr>
          <w:rFonts w:hint="eastAsia"/>
        </w:rPr>
        <w:t>GIS</w:t>
      </w:r>
      <w:r>
        <w:rPr>
          <w:rFonts w:hint="eastAsia"/>
        </w:rPr>
        <w:t>）」に記載された機能要件において、必須要件をすべて満たすこと。ただし、別機能により要件を満たすことが可能な場合は、発注者の承諾により変更することができる。</w:t>
      </w:r>
    </w:p>
    <w:p w14:paraId="6E8BF85D" w14:textId="284F7E2A" w:rsidR="00FB4B65" w:rsidRDefault="00FB4B65" w:rsidP="00FB4B65">
      <w:pPr>
        <w:jc w:val="left"/>
      </w:pPr>
      <w:r>
        <w:rPr>
          <w:rFonts w:hint="eastAsia"/>
        </w:rPr>
        <w:t>（４）設置場所</w:t>
      </w:r>
    </w:p>
    <w:p w14:paraId="15B9E5C8" w14:textId="3E81501B" w:rsidR="00FB4B65" w:rsidRDefault="00FB4B65" w:rsidP="00DF728E">
      <w:pPr>
        <w:ind w:left="490" w:hangingChars="200" w:hanging="490"/>
        <w:jc w:val="left"/>
      </w:pPr>
      <w:r>
        <w:rPr>
          <w:rFonts w:hint="eastAsia"/>
        </w:rPr>
        <w:t xml:space="preserve">　　　都市計画課、維持管理課、農務課、下水道課</w:t>
      </w:r>
      <w:r w:rsidR="00DF728E">
        <w:rPr>
          <w:rFonts w:hint="eastAsia"/>
        </w:rPr>
        <w:t>、危機管理課</w:t>
      </w:r>
      <w:r>
        <w:rPr>
          <w:rFonts w:hint="eastAsia"/>
        </w:rPr>
        <w:t>の各窓口に設置</w:t>
      </w:r>
      <w:r w:rsidR="00DF728E">
        <w:rPr>
          <w:rFonts w:hint="eastAsia"/>
        </w:rPr>
        <w:t>を予定している</w:t>
      </w:r>
      <w:r>
        <w:rPr>
          <w:rFonts w:hint="eastAsia"/>
        </w:rPr>
        <w:t>。</w:t>
      </w:r>
      <w:r w:rsidR="00DF728E">
        <w:rPr>
          <w:rFonts w:hint="eastAsia"/>
        </w:rPr>
        <w:t>設置</w:t>
      </w:r>
      <w:r>
        <w:rPr>
          <w:rFonts w:hint="eastAsia"/>
        </w:rPr>
        <w:t>各課に合わせた画面・レイヤ・</w:t>
      </w:r>
      <w:r>
        <w:rPr>
          <w:rFonts w:hint="eastAsia"/>
        </w:rPr>
        <w:t>UI</w:t>
      </w:r>
      <w:r>
        <w:rPr>
          <w:rFonts w:hint="eastAsia"/>
        </w:rPr>
        <w:t>等</w:t>
      </w:r>
      <w:r w:rsidR="00DF728E">
        <w:rPr>
          <w:rFonts w:hint="eastAsia"/>
        </w:rPr>
        <w:t>を発注者と協議の上</w:t>
      </w:r>
      <w:r w:rsidR="00DF728E">
        <w:rPr>
          <w:rFonts w:hint="eastAsia"/>
        </w:rPr>
        <w:lastRenderedPageBreak/>
        <w:t>調整</w:t>
      </w:r>
      <w:r>
        <w:rPr>
          <w:rFonts w:hint="eastAsia"/>
        </w:rPr>
        <w:t>すること。</w:t>
      </w:r>
    </w:p>
    <w:p w14:paraId="5692D186" w14:textId="597CDF44" w:rsidR="007E2DD0" w:rsidRPr="00FB4B65" w:rsidRDefault="007E2DD0" w:rsidP="00475BF4">
      <w:pPr>
        <w:ind w:left="490" w:hangingChars="200" w:hanging="490"/>
        <w:jc w:val="left"/>
      </w:pPr>
    </w:p>
    <w:p w14:paraId="1E7CFE1C" w14:textId="6726D5DF" w:rsidR="003A1B49" w:rsidRPr="00B60B21" w:rsidRDefault="00B60B21" w:rsidP="00475BF4">
      <w:pPr>
        <w:ind w:left="492" w:hangingChars="200" w:hanging="492"/>
        <w:jc w:val="left"/>
        <w:rPr>
          <w:b/>
          <w:bCs/>
        </w:rPr>
      </w:pPr>
      <w:r w:rsidRPr="00B60B21">
        <w:rPr>
          <w:rFonts w:hint="eastAsia"/>
          <w:b/>
          <w:bCs/>
        </w:rPr>
        <w:t>第４章　データ要件</w:t>
      </w:r>
    </w:p>
    <w:p w14:paraId="2D2C82C1" w14:textId="4FA836A5" w:rsidR="003A1B49" w:rsidRDefault="00662E5D" w:rsidP="00475BF4">
      <w:pPr>
        <w:ind w:left="490" w:hangingChars="200" w:hanging="490"/>
        <w:jc w:val="left"/>
      </w:pPr>
      <w:r>
        <w:rPr>
          <w:rFonts w:hint="eastAsia"/>
        </w:rPr>
        <w:t>１　位置座標定義</w:t>
      </w:r>
    </w:p>
    <w:p w14:paraId="79C53C25" w14:textId="356BA418" w:rsidR="003A1B49" w:rsidRDefault="007B3554" w:rsidP="00475BF4">
      <w:pPr>
        <w:ind w:left="490" w:hangingChars="200" w:hanging="490"/>
        <w:jc w:val="left"/>
      </w:pPr>
      <w:r>
        <w:rPr>
          <w:rFonts w:hint="eastAsia"/>
        </w:rPr>
        <w:t>（１）準拠する測地系：</w:t>
      </w:r>
      <w:r w:rsidR="002873A4">
        <w:rPr>
          <w:rFonts w:hint="eastAsia"/>
        </w:rPr>
        <w:t>世界測地系（測地成果</w:t>
      </w:r>
      <w:r w:rsidR="002873A4">
        <w:rPr>
          <w:rFonts w:hint="eastAsia"/>
        </w:rPr>
        <w:t>2000</w:t>
      </w:r>
      <w:r w:rsidR="002873A4">
        <w:rPr>
          <w:rFonts w:hint="eastAsia"/>
        </w:rPr>
        <w:t>）</w:t>
      </w:r>
    </w:p>
    <w:p w14:paraId="68AF76BF" w14:textId="19303315" w:rsidR="007B3554" w:rsidRDefault="007B3554" w:rsidP="00475BF4">
      <w:pPr>
        <w:ind w:left="490" w:hangingChars="200" w:hanging="490"/>
        <w:jc w:val="left"/>
      </w:pPr>
      <w:r>
        <w:rPr>
          <w:rFonts w:hint="eastAsia"/>
        </w:rPr>
        <w:t>（２）平面位置の座標系：平面直角座標</w:t>
      </w:r>
      <w:r w:rsidR="00B34103">
        <w:rPr>
          <w:rFonts w:hint="eastAsia"/>
        </w:rPr>
        <w:t xml:space="preserve"> </w:t>
      </w:r>
      <w:r>
        <w:rPr>
          <w:rFonts w:hint="eastAsia"/>
        </w:rPr>
        <w:t>第Ⅶ系</w:t>
      </w:r>
    </w:p>
    <w:p w14:paraId="5D94A7C3" w14:textId="0C3E6B9F" w:rsidR="007B3554" w:rsidRPr="007B3554" w:rsidRDefault="007B3554" w:rsidP="00475BF4">
      <w:pPr>
        <w:ind w:left="490" w:hangingChars="200" w:hanging="490"/>
        <w:jc w:val="left"/>
      </w:pPr>
      <w:r>
        <w:rPr>
          <w:rFonts w:hint="eastAsia"/>
        </w:rPr>
        <w:t>（３）垂直位置の座標系：</w:t>
      </w:r>
      <w:r w:rsidR="00E940D7" w:rsidRPr="00E940D7">
        <w:rPr>
          <w:rFonts w:hint="eastAsia"/>
        </w:rPr>
        <w:t>東京湾平均海面を基準とする標高</w:t>
      </w:r>
    </w:p>
    <w:p w14:paraId="2C000578" w14:textId="17DE9C52" w:rsidR="003A1B49" w:rsidRDefault="003A1B49" w:rsidP="00475BF4">
      <w:pPr>
        <w:ind w:left="490" w:hangingChars="200" w:hanging="490"/>
        <w:jc w:val="left"/>
      </w:pPr>
    </w:p>
    <w:p w14:paraId="521FB374" w14:textId="1F46C1FE" w:rsidR="003A1B49" w:rsidRDefault="00E940D7" w:rsidP="00475BF4">
      <w:pPr>
        <w:ind w:left="490" w:hangingChars="200" w:hanging="490"/>
        <w:jc w:val="left"/>
      </w:pPr>
      <w:r>
        <w:rPr>
          <w:rFonts w:hint="eastAsia"/>
        </w:rPr>
        <w:t>２　整備範囲</w:t>
      </w:r>
    </w:p>
    <w:p w14:paraId="6C8DEB00" w14:textId="4B70C756" w:rsidR="00E940D7" w:rsidRDefault="00E940D7" w:rsidP="00475BF4">
      <w:pPr>
        <w:ind w:left="490" w:hangingChars="200" w:hanging="490"/>
        <w:jc w:val="left"/>
      </w:pPr>
      <w:r>
        <w:rPr>
          <w:rFonts w:hint="eastAsia"/>
        </w:rPr>
        <w:t xml:space="preserve">　　データ整備・活用する地理的範囲は、安城市全域とする。</w:t>
      </w:r>
    </w:p>
    <w:p w14:paraId="301109CD" w14:textId="409C0250" w:rsidR="00E940D7" w:rsidRDefault="00E940D7" w:rsidP="00475BF4">
      <w:pPr>
        <w:ind w:left="490" w:hangingChars="200" w:hanging="490"/>
        <w:jc w:val="left"/>
      </w:pPr>
    </w:p>
    <w:p w14:paraId="6856F567" w14:textId="33140C00" w:rsidR="00E940D7" w:rsidRDefault="00E940D7" w:rsidP="00475BF4">
      <w:pPr>
        <w:ind w:left="490" w:hangingChars="200" w:hanging="490"/>
        <w:jc w:val="left"/>
      </w:pPr>
      <w:r>
        <w:rPr>
          <w:rFonts w:hint="eastAsia"/>
        </w:rPr>
        <w:t>３　データ</w:t>
      </w:r>
      <w:r w:rsidR="00DD2879">
        <w:rPr>
          <w:rFonts w:hint="eastAsia"/>
        </w:rPr>
        <w:t>作成・</w:t>
      </w:r>
      <w:r>
        <w:rPr>
          <w:rFonts w:hint="eastAsia"/>
        </w:rPr>
        <w:t>整備</w:t>
      </w:r>
    </w:p>
    <w:p w14:paraId="162EA00B" w14:textId="5673C6F6" w:rsidR="00E940D7" w:rsidRDefault="00C71737" w:rsidP="00C71737">
      <w:pPr>
        <w:ind w:left="490" w:hangingChars="200" w:hanging="490"/>
        <w:jc w:val="left"/>
      </w:pPr>
      <w:r>
        <w:rPr>
          <w:rFonts w:hint="eastAsia"/>
        </w:rPr>
        <w:t>（１）発注者より貸与された各種行政情報（別紙「データ・</w:t>
      </w:r>
      <w:r w:rsidR="005C60D7">
        <w:rPr>
          <w:rFonts w:hint="eastAsia"/>
        </w:rPr>
        <w:t>レイヤ</w:t>
      </w:r>
      <w:r>
        <w:rPr>
          <w:rFonts w:hint="eastAsia"/>
        </w:rPr>
        <w:t>整備一覧」のとおり）から統合型</w:t>
      </w:r>
      <w:r>
        <w:rPr>
          <w:rFonts w:hint="eastAsia"/>
        </w:rPr>
        <w:t>GIS</w:t>
      </w:r>
      <w:r>
        <w:rPr>
          <w:rFonts w:hint="eastAsia"/>
        </w:rPr>
        <w:t>上で閲覧、編集</w:t>
      </w:r>
      <w:r w:rsidR="008E0FEF">
        <w:rPr>
          <w:rFonts w:hint="eastAsia"/>
        </w:rPr>
        <w:t>等</w:t>
      </w:r>
      <w:r>
        <w:rPr>
          <w:rFonts w:hint="eastAsia"/>
        </w:rPr>
        <w:t>が可能となるよう</w:t>
      </w:r>
      <w:r w:rsidR="00DD2879">
        <w:rPr>
          <w:rFonts w:hint="eastAsia"/>
        </w:rPr>
        <w:t>新規</w:t>
      </w:r>
      <w:r>
        <w:rPr>
          <w:rFonts w:hint="eastAsia"/>
        </w:rPr>
        <w:t>GIS</w:t>
      </w:r>
      <w:r>
        <w:rPr>
          <w:rFonts w:hint="eastAsia"/>
        </w:rPr>
        <w:t>データ（属性データを含む）</w:t>
      </w:r>
      <w:r w:rsidR="00DD2879">
        <w:rPr>
          <w:rFonts w:hint="eastAsia"/>
        </w:rPr>
        <w:t>の作成</w:t>
      </w:r>
      <w:r>
        <w:rPr>
          <w:rFonts w:hint="eastAsia"/>
        </w:rPr>
        <w:t>を行う</w:t>
      </w:r>
      <w:r w:rsidR="005C60D7">
        <w:rPr>
          <w:rFonts w:hint="eastAsia"/>
        </w:rPr>
        <w:t>こと。</w:t>
      </w:r>
      <w:r w:rsidR="00DD2879">
        <w:rPr>
          <w:rFonts w:hint="eastAsia"/>
        </w:rPr>
        <w:t>作成データの詳細は各データ管理課と協議により決定するものとする。</w:t>
      </w:r>
    </w:p>
    <w:p w14:paraId="7EF696E1" w14:textId="57B5B0F8" w:rsidR="00C71737" w:rsidRDefault="005C60D7" w:rsidP="005C60D7">
      <w:pPr>
        <w:ind w:left="490" w:hangingChars="200" w:hanging="490"/>
        <w:jc w:val="left"/>
      </w:pPr>
      <w:r>
        <w:rPr>
          <w:rFonts w:hint="eastAsia"/>
        </w:rPr>
        <w:t>（２）公開型</w:t>
      </w:r>
      <w:r>
        <w:rPr>
          <w:rFonts w:hint="eastAsia"/>
        </w:rPr>
        <w:t>GIS</w:t>
      </w:r>
      <w:r>
        <w:rPr>
          <w:rFonts w:hint="eastAsia"/>
        </w:rPr>
        <w:t>へ搭載するデータ（別紙「基盤・主題図レイヤ一覧」の「公開型</w:t>
      </w:r>
      <w:r>
        <w:rPr>
          <w:rFonts w:hint="eastAsia"/>
        </w:rPr>
        <w:t>GIS</w:t>
      </w:r>
      <w:r>
        <w:rPr>
          <w:rFonts w:hint="eastAsia"/>
        </w:rPr>
        <w:t>搭載」に該当するデータ）において、公開型</w:t>
      </w:r>
      <w:r>
        <w:rPr>
          <w:rFonts w:hint="eastAsia"/>
        </w:rPr>
        <w:t>GIS</w:t>
      </w:r>
      <w:r>
        <w:rPr>
          <w:rFonts w:hint="eastAsia"/>
        </w:rPr>
        <w:t>上で公開が可能となるよう</w:t>
      </w:r>
      <w:r w:rsidR="00DC2D3C">
        <w:rPr>
          <w:rFonts w:hint="eastAsia"/>
        </w:rPr>
        <w:t>データ調整の</w:t>
      </w:r>
      <w:r>
        <w:rPr>
          <w:rFonts w:hint="eastAsia"/>
        </w:rPr>
        <w:t>支援（非公開属性情報の設定</w:t>
      </w:r>
      <w:r w:rsidR="00DC2D3C">
        <w:rPr>
          <w:rFonts w:hint="eastAsia"/>
        </w:rPr>
        <w:t>支援</w:t>
      </w:r>
      <w:r>
        <w:rPr>
          <w:rFonts w:hint="eastAsia"/>
        </w:rPr>
        <w:t>等）を行うこと。</w:t>
      </w:r>
    </w:p>
    <w:p w14:paraId="266A6511" w14:textId="22AD87FD" w:rsidR="008E0FEF" w:rsidRDefault="008E0FEF" w:rsidP="005C60D7">
      <w:pPr>
        <w:ind w:left="490" w:hangingChars="200" w:hanging="490"/>
        <w:jc w:val="left"/>
      </w:pPr>
      <w:r>
        <w:rPr>
          <w:rFonts w:hint="eastAsia"/>
        </w:rPr>
        <w:t>（３）窓口</w:t>
      </w:r>
      <w:r>
        <w:rPr>
          <w:rFonts w:hint="eastAsia"/>
        </w:rPr>
        <w:t>GIS</w:t>
      </w:r>
      <w:r>
        <w:rPr>
          <w:rFonts w:hint="eastAsia"/>
        </w:rPr>
        <w:t>へ搭載するデータ（別紙「基盤・主題図レイヤ一覧」の「窓口</w:t>
      </w:r>
      <w:r>
        <w:rPr>
          <w:rFonts w:hint="eastAsia"/>
        </w:rPr>
        <w:t>GIS</w:t>
      </w:r>
      <w:r>
        <w:rPr>
          <w:rFonts w:hint="eastAsia"/>
        </w:rPr>
        <w:t>搭載」に該当するデータ）において、窓口</w:t>
      </w:r>
      <w:r>
        <w:rPr>
          <w:rFonts w:hint="eastAsia"/>
        </w:rPr>
        <w:t>GIS</w:t>
      </w:r>
      <w:r>
        <w:rPr>
          <w:rFonts w:hint="eastAsia"/>
        </w:rPr>
        <w:t>上で閲覧、印刷等が可能となるようデータ調整の支援を行うこと。</w:t>
      </w:r>
    </w:p>
    <w:p w14:paraId="12EEF63B" w14:textId="77777777" w:rsidR="00C71737" w:rsidRPr="008E0FEF" w:rsidRDefault="00C71737" w:rsidP="00475BF4">
      <w:pPr>
        <w:ind w:left="490" w:hangingChars="200" w:hanging="490"/>
        <w:jc w:val="left"/>
      </w:pPr>
    </w:p>
    <w:p w14:paraId="3C118942" w14:textId="67C7FEC3" w:rsidR="00E940D7" w:rsidRDefault="00E940D7" w:rsidP="00475BF4">
      <w:pPr>
        <w:ind w:left="490" w:hangingChars="200" w:hanging="490"/>
        <w:jc w:val="left"/>
      </w:pPr>
      <w:r>
        <w:rPr>
          <w:rFonts w:hint="eastAsia"/>
        </w:rPr>
        <w:t>４　データ移行・搭載</w:t>
      </w:r>
    </w:p>
    <w:p w14:paraId="35CBD398" w14:textId="123F416B" w:rsidR="0055423F" w:rsidRDefault="005C60D7" w:rsidP="005C60D7">
      <w:pPr>
        <w:ind w:left="490" w:hangingChars="200" w:hanging="490"/>
        <w:jc w:val="left"/>
      </w:pPr>
      <w:r>
        <w:rPr>
          <w:rFonts w:hint="eastAsia"/>
        </w:rPr>
        <w:t>（１）</w:t>
      </w:r>
      <w:r w:rsidR="00DC2D3C">
        <w:rPr>
          <w:rFonts w:hint="eastAsia"/>
        </w:rPr>
        <w:t>現行システムから移行するデータは別紙「基盤・主題図レイヤ一覧」の通りとする。</w:t>
      </w:r>
      <w:r w:rsidR="0055423F">
        <w:rPr>
          <w:rFonts w:hint="eastAsia"/>
        </w:rPr>
        <w:t>発注者は、当該</w:t>
      </w:r>
      <w:r w:rsidR="00F33FA1">
        <w:rPr>
          <w:rFonts w:hint="eastAsia"/>
        </w:rPr>
        <w:t>レイヤ</w:t>
      </w:r>
      <w:r w:rsidR="0055423F">
        <w:rPr>
          <w:rFonts w:hint="eastAsia"/>
        </w:rPr>
        <w:t>データ</w:t>
      </w:r>
      <w:r w:rsidR="00F33FA1">
        <w:rPr>
          <w:rFonts w:hint="eastAsia"/>
        </w:rPr>
        <w:t>及びファイリング済みデータ</w:t>
      </w:r>
      <w:r w:rsidR="0055423F">
        <w:rPr>
          <w:rFonts w:hint="eastAsia"/>
        </w:rPr>
        <w:t>を</w:t>
      </w:r>
      <w:r w:rsidR="004F5781">
        <w:rPr>
          <w:rFonts w:hint="eastAsia"/>
        </w:rPr>
        <w:t>一覧記載の</w:t>
      </w:r>
      <w:r w:rsidR="0055423F">
        <w:rPr>
          <w:rFonts w:hint="eastAsia"/>
        </w:rPr>
        <w:t>データ形式（</w:t>
      </w:r>
      <w:r w:rsidR="0055423F">
        <w:rPr>
          <w:rFonts w:hint="eastAsia"/>
        </w:rPr>
        <w:t>Shape</w:t>
      </w:r>
      <w:r w:rsidR="0055423F">
        <w:rPr>
          <w:rFonts w:hint="eastAsia"/>
        </w:rPr>
        <w:t>形式、</w:t>
      </w:r>
      <w:r w:rsidR="00B149B8">
        <w:rPr>
          <w:rFonts w:hint="eastAsia"/>
        </w:rPr>
        <w:t>CSV</w:t>
      </w:r>
      <w:r w:rsidR="0055423F">
        <w:rPr>
          <w:rFonts w:hint="eastAsia"/>
        </w:rPr>
        <w:t>形式</w:t>
      </w:r>
      <w:r w:rsidR="00DB441F">
        <w:rPr>
          <w:rFonts w:hint="eastAsia"/>
        </w:rPr>
        <w:t>、</w:t>
      </w:r>
      <w:r w:rsidR="00DB441F">
        <w:rPr>
          <w:rFonts w:hint="eastAsia"/>
        </w:rPr>
        <w:t>PDF</w:t>
      </w:r>
      <w:r w:rsidR="00DB441F">
        <w:rPr>
          <w:rFonts w:hint="eastAsia"/>
        </w:rPr>
        <w:t>、画像</w:t>
      </w:r>
      <w:r w:rsidR="0055423F">
        <w:rPr>
          <w:rFonts w:hint="eastAsia"/>
        </w:rPr>
        <w:t>等）で受注者に貸与する。</w:t>
      </w:r>
    </w:p>
    <w:p w14:paraId="26E4AC66" w14:textId="769CE6BC" w:rsidR="00E940D7" w:rsidRDefault="0055423F" w:rsidP="005C60D7">
      <w:pPr>
        <w:ind w:left="490" w:hangingChars="200" w:hanging="490"/>
        <w:jc w:val="left"/>
      </w:pPr>
      <w:r>
        <w:rPr>
          <w:rFonts w:hint="eastAsia"/>
        </w:rPr>
        <w:t>（２）各移行レイヤ</w:t>
      </w:r>
      <w:r w:rsidR="005C60D7">
        <w:rPr>
          <w:rFonts w:hint="eastAsia"/>
        </w:rPr>
        <w:t>について必要な調整及び設定（図形表現、属性項目・表示順序、ファイル関連付け等）を</w:t>
      </w:r>
      <w:r>
        <w:rPr>
          <w:rFonts w:hint="eastAsia"/>
        </w:rPr>
        <w:t>発注者</w:t>
      </w:r>
      <w:r w:rsidR="00FB4B65">
        <w:rPr>
          <w:rFonts w:hint="eastAsia"/>
        </w:rPr>
        <w:t>（デジタル推進課及び各データ管理課）</w:t>
      </w:r>
      <w:r>
        <w:rPr>
          <w:rFonts w:hint="eastAsia"/>
        </w:rPr>
        <w:t>と協議の上で実施し</w:t>
      </w:r>
      <w:r w:rsidR="005C60D7">
        <w:rPr>
          <w:rFonts w:hint="eastAsia"/>
        </w:rPr>
        <w:t>、本システムに移行すること。</w:t>
      </w:r>
      <w:r w:rsidR="00B149B8">
        <w:rPr>
          <w:rFonts w:hint="eastAsia"/>
        </w:rPr>
        <w:t>なお、移行にあたり各レイヤの効率的な運用のため属性追加・統合・廃止等が適当であると判断できる場合</w:t>
      </w:r>
      <w:r w:rsidR="00B149B8">
        <w:rPr>
          <w:rFonts w:hint="eastAsia"/>
        </w:rPr>
        <w:lastRenderedPageBreak/>
        <w:t>は、該当レイヤ移行協議の際に積極的に提案すること。</w:t>
      </w:r>
    </w:p>
    <w:p w14:paraId="5042BCA6" w14:textId="66D79022" w:rsidR="00E940D7" w:rsidRPr="0055423F" w:rsidRDefault="0055423F" w:rsidP="0055423F">
      <w:pPr>
        <w:ind w:left="490" w:hangingChars="200" w:hanging="490"/>
        <w:jc w:val="left"/>
      </w:pPr>
      <w:r>
        <w:rPr>
          <w:rFonts w:hint="eastAsia"/>
        </w:rPr>
        <w:t>（３）受注者は、当該データがシステム上で適切に表示・表現されるかを検証し、発注者にデータ検証結果を報告すること。データ検証の結果、不適切なデータを確認した場合は、元データの不備によるものか、受注者の不手際による問題かを受注者にて切り分けし、発注者と受注者の協議により対応を決定するものとする。</w:t>
      </w:r>
    </w:p>
    <w:p w14:paraId="21044F0D" w14:textId="6EE13A87" w:rsidR="00E940D7" w:rsidRDefault="0055423F" w:rsidP="0055423F">
      <w:pPr>
        <w:ind w:left="490" w:hangingChars="200" w:hanging="490"/>
        <w:jc w:val="left"/>
      </w:pPr>
      <w:r>
        <w:rPr>
          <w:rFonts w:hint="eastAsia"/>
        </w:rPr>
        <w:t>（４）受注者は、具体的かつ確実なデータ搭載スケジュールを発注者に提示し、該当データの移行を期限までに完了すること。</w:t>
      </w:r>
    </w:p>
    <w:p w14:paraId="2BA53E53" w14:textId="557654EE" w:rsidR="00E940D7" w:rsidRDefault="00E940D7" w:rsidP="00475BF4">
      <w:pPr>
        <w:ind w:left="490" w:hangingChars="200" w:hanging="490"/>
        <w:jc w:val="left"/>
      </w:pPr>
    </w:p>
    <w:p w14:paraId="37A5036E" w14:textId="778E364E" w:rsidR="00A328A1" w:rsidRPr="00A328A1" w:rsidRDefault="00A328A1" w:rsidP="00475BF4">
      <w:pPr>
        <w:ind w:left="492" w:hangingChars="200" w:hanging="492"/>
        <w:jc w:val="left"/>
        <w:rPr>
          <w:b/>
          <w:bCs/>
        </w:rPr>
      </w:pPr>
      <w:r w:rsidRPr="00A328A1">
        <w:rPr>
          <w:rFonts w:hint="eastAsia"/>
          <w:b/>
          <w:bCs/>
        </w:rPr>
        <w:t>第５章　システム</w:t>
      </w:r>
      <w:r w:rsidR="00321060">
        <w:rPr>
          <w:rFonts w:hint="eastAsia"/>
          <w:b/>
          <w:bCs/>
        </w:rPr>
        <w:t>構築</w:t>
      </w:r>
      <w:r w:rsidRPr="00A328A1">
        <w:rPr>
          <w:rFonts w:hint="eastAsia"/>
          <w:b/>
          <w:bCs/>
        </w:rPr>
        <w:t>要件</w:t>
      </w:r>
    </w:p>
    <w:p w14:paraId="101B0771" w14:textId="657C0C1D" w:rsidR="00A328A1" w:rsidRDefault="00690E08" w:rsidP="00475BF4">
      <w:pPr>
        <w:ind w:left="490" w:hangingChars="200" w:hanging="490"/>
        <w:jc w:val="left"/>
      </w:pPr>
      <w:r>
        <w:rPr>
          <w:rFonts w:hint="eastAsia"/>
        </w:rPr>
        <w:t>１　システム環境設定</w:t>
      </w:r>
    </w:p>
    <w:p w14:paraId="62E9974A" w14:textId="275AA818" w:rsidR="00690E08" w:rsidRDefault="00AF06DE" w:rsidP="00AF06DE">
      <w:pPr>
        <w:ind w:leftChars="100" w:left="245" w:firstLineChars="100" w:firstLine="245"/>
        <w:jc w:val="left"/>
      </w:pPr>
      <w:r>
        <w:rPr>
          <w:rFonts w:hint="eastAsia"/>
        </w:rPr>
        <w:t>システム環境設定内容を次のとおりとする。各項目について、発注者から提供する資料をもとに発注者と協議を行い、設定値を決定すること。</w:t>
      </w:r>
    </w:p>
    <w:p w14:paraId="49AD6F3D" w14:textId="2D0743D3" w:rsidR="00690E08" w:rsidRDefault="00AF06DE" w:rsidP="00475BF4">
      <w:pPr>
        <w:ind w:left="490" w:hangingChars="200" w:hanging="490"/>
        <w:jc w:val="left"/>
      </w:pPr>
      <w:r>
        <w:rPr>
          <w:rFonts w:hint="eastAsia"/>
        </w:rPr>
        <w:t>（１）レイヤ設定（図形表現範囲、属性管理項目</w:t>
      </w:r>
      <w:r w:rsidR="00321060">
        <w:rPr>
          <w:rFonts w:hint="eastAsia"/>
        </w:rPr>
        <w:t>、</w:t>
      </w:r>
      <w:r>
        <w:rPr>
          <w:rFonts w:hint="eastAsia"/>
        </w:rPr>
        <w:t>順序・関連ファイル設定</w:t>
      </w:r>
      <w:r w:rsidR="00321060">
        <w:rPr>
          <w:rFonts w:hint="eastAsia"/>
        </w:rPr>
        <w:t>、レイヤごとの表示設定</w:t>
      </w:r>
      <w:r>
        <w:rPr>
          <w:rFonts w:hint="eastAsia"/>
        </w:rPr>
        <w:t>等）</w:t>
      </w:r>
    </w:p>
    <w:p w14:paraId="6A0E47FB" w14:textId="7E64AA13" w:rsidR="00690E08" w:rsidRDefault="00AF06DE" w:rsidP="00475BF4">
      <w:pPr>
        <w:ind w:left="490" w:hangingChars="200" w:hanging="490"/>
        <w:jc w:val="left"/>
      </w:pPr>
      <w:r>
        <w:rPr>
          <w:rFonts w:hint="eastAsia"/>
        </w:rPr>
        <w:t>（２）ユーザー・グループ設定（管理者／一般ユーザー・所属グループ等）</w:t>
      </w:r>
    </w:p>
    <w:p w14:paraId="6E2827B2" w14:textId="6CF58DCE" w:rsidR="00AF06DE" w:rsidRDefault="00AF06DE" w:rsidP="00475BF4">
      <w:pPr>
        <w:ind w:left="490" w:hangingChars="200" w:hanging="490"/>
        <w:jc w:val="left"/>
      </w:pPr>
      <w:r>
        <w:rPr>
          <w:rFonts w:hint="eastAsia"/>
        </w:rPr>
        <w:t>（３）ユーザー権限設定（閲覧／共有／編集権限、各課への一部管理権限設定等）</w:t>
      </w:r>
    </w:p>
    <w:p w14:paraId="458798FE" w14:textId="4B6CE83D" w:rsidR="00AF06DE" w:rsidRDefault="00AF06DE" w:rsidP="00475BF4">
      <w:pPr>
        <w:ind w:left="490" w:hangingChars="200" w:hanging="490"/>
        <w:jc w:val="left"/>
      </w:pPr>
      <w:r>
        <w:rPr>
          <w:rFonts w:hint="eastAsia"/>
        </w:rPr>
        <w:t>（４）図形レイヤ・属性テーブル権限設定（表示、印刷、出力、画像出力、重ね合わせ制御等）</w:t>
      </w:r>
    </w:p>
    <w:p w14:paraId="73E7202B" w14:textId="6DBE45A7" w:rsidR="00AF06DE" w:rsidRDefault="00AF06DE" w:rsidP="00904006">
      <w:pPr>
        <w:ind w:left="490" w:hangingChars="200" w:hanging="490"/>
        <w:jc w:val="left"/>
      </w:pPr>
      <w:r>
        <w:rPr>
          <w:rFonts w:hint="eastAsia"/>
        </w:rPr>
        <w:t>（５）</w:t>
      </w:r>
      <w:r w:rsidR="00995A2E">
        <w:rPr>
          <w:rFonts w:hint="eastAsia"/>
        </w:rPr>
        <w:t>その他</w:t>
      </w:r>
      <w:r>
        <w:rPr>
          <w:rFonts w:hint="eastAsia"/>
        </w:rPr>
        <w:t>設定（検索テーブル、印刷レイアウト、出力帳票形式</w:t>
      </w:r>
      <w:r w:rsidR="00904006">
        <w:rPr>
          <w:rFonts w:hint="eastAsia"/>
        </w:rPr>
        <w:t>、その他システム利用に必要な設定</w:t>
      </w:r>
      <w:r>
        <w:rPr>
          <w:rFonts w:hint="eastAsia"/>
        </w:rPr>
        <w:t>等）</w:t>
      </w:r>
    </w:p>
    <w:p w14:paraId="1012C804" w14:textId="77777777" w:rsidR="00AF06DE" w:rsidRPr="00AF06DE" w:rsidRDefault="00AF06DE" w:rsidP="00475BF4">
      <w:pPr>
        <w:ind w:left="490" w:hangingChars="200" w:hanging="490"/>
        <w:jc w:val="left"/>
      </w:pPr>
    </w:p>
    <w:p w14:paraId="46D54200" w14:textId="4DE6A5BD" w:rsidR="00690E08" w:rsidRDefault="00690E08" w:rsidP="00475BF4">
      <w:pPr>
        <w:ind w:left="490" w:hangingChars="200" w:hanging="490"/>
        <w:jc w:val="left"/>
      </w:pPr>
      <w:r>
        <w:rPr>
          <w:rFonts w:hint="eastAsia"/>
        </w:rPr>
        <w:t>２　データ検証</w:t>
      </w:r>
    </w:p>
    <w:p w14:paraId="035DC352" w14:textId="1AD31C71" w:rsidR="00690E08" w:rsidRDefault="00AF06DE" w:rsidP="00475BF4">
      <w:pPr>
        <w:ind w:left="490" w:hangingChars="200" w:hanging="490"/>
        <w:jc w:val="left"/>
      </w:pPr>
      <w:r>
        <w:rPr>
          <w:rFonts w:hint="eastAsia"/>
        </w:rPr>
        <w:t>（１）受注者は、移行・整備されたデータがシステム上で正常稼働するよう検証を行い、発注者へデータ検証結果を報告すること。</w:t>
      </w:r>
    </w:p>
    <w:p w14:paraId="2FF6DCD7" w14:textId="4051AED4" w:rsidR="00AF06DE" w:rsidRDefault="00AF06DE" w:rsidP="00475BF4">
      <w:pPr>
        <w:ind w:left="490" w:hangingChars="200" w:hanging="490"/>
        <w:jc w:val="left"/>
      </w:pPr>
      <w:r>
        <w:rPr>
          <w:rFonts w:hint="eastAsia"/>
        </w:rPr>
        <w:t>（２）検査結果により不備が見受けられる場合には、受注者の責任により修正箇所の特定・修正に向けた対応を行うこと。</w:t>
      </w:r>
    </w:p>
    <w:p w14:paraId="3AC40430" w14:textId="77777777" w:rsidR="00690E08" w:rsidRDefault="00690E08" w:rsidP="00475BF4">
      <w:pPr>
        <w:ind w:left="490" w:hangingChars="200" w:hanging="490"/>
        <w:jc w:val="left"/>
      </w:pPr>
    </w:p>
    <w:p w14:paraId="6199F3FD" w14:textId="15402819" w:rsidR="00690E08" w:rsidRDefault="00690E08" w:rsidP="00475BF4">
      <w:pPr>
        <w:ind w:left="490" w:hangingChars="200" w:hanging="490"/>
        <w:jc w:val="left"/>
      </w:pPr>
      <w:r>
        <w:rPr>
          <w:rFonts w:hint="eastAsia"/>
        </w:rPr>
        <w:t xml:space="preserve">３　</w:t>
      </w:r>
      <w:r w:rsidR="00321060">
        <w:rPr>
          <w:rFonts w:hint="eastAsia"/>
        </w:rPr>
        <w:t>システムテスト</w:t>
      </w:r>
    </w:p>
    <w:p w14:paraId="5E3ADB29" w14:textId="553F952B" w:rsidR="00A328A1" w:rsidRDefault="004D56C8" w:rsidP="00475BF4">
      <w:pPr>
        <w:ind w:left="490" w:hangingChars="200" w:hanging="490"/>
        <w:jc w:val="left"/>
      </w:pPr>
      <w:r>
        <w:rPr>
          <w:rFonts w:hint="eastAsia"/>
        </w:rPr>
        <w:t>（１）システム本稼働までに、システム環境設定が正しく設定されているかシステムテストを計画・実施すること。</w:t>
      </w:r>
    </w:p>
    <w:p w14:paraId="69160BF1" w14:textId="76D900CA" w:rsidR="004D56C8" w:rsidRDefault="004D56C8" w:rsidP="00475BF4">
      <w:pPr>
        <w:ind w:left="490" w:hangingChars="200" w:hanging="490"/>
        <w:jc w:val="left"/>
      </w:pPr>
      <w:r>
        <w:rPr>
          <w:rFonts w:hint="eastAsia"/>
        </w:rPr>
        <w:t>（２）事前にテストパターン、スケジュールや対応人員、確認内容等を示したテス</w:t>
      </w:r>
      <w:r>
        <w:rPr>
          <w:rFonts w:hint="eastAsia"/>
        </w:rPr>
        <w:lastRenderedPageBreak/>
        <w:t>ト実施計画書及びテスト仕様書を作成し、</w:t>
      </w:r>
      <w:r w:rsidR="00DE0FF5">
        <w:rPr>
          <w:rFonts w:hint="eastAsia"/>
        </w:rPr>
        <w:t>発注者</w:t>
      </w:r>
      <w:r>
        <w:rPr>
          <w:rFonts w:hint="eastAsia"/>
        </w:rPr>
        <w:t>の承認を得ること。</w:t>
      </w:r>
    </w:p>
    <w:p w14:paraId="57D0DA85" w14:textId="16733B8A" w:rsidR="00AF06DE" w:rsidRDefault="004D56C8" w:rsidP="00475BF4">
      <w:pPr>
        <w:ind w:left="490" w:hangingChars="200" w:hanging="490"/>
        <w:jc w:val="left"/>
      </w:pPr>
      <w:r>
        <w:rPr>
          <w:rFonts w:hint="eastAsia"/>
        </w:rPr>
        <w:t>（３）作成したテスト実施計画書及びテスト仕様書に基づきテストを実施し、結果を発注者へ報告すること。テストにより設定内容に修正の必要が生じた場合は速やかに対応すること。</w:t>
      </w:r>
    </w:p>
    <w:p w14:paraId="1A76D6A4" w14:textId="77777777" w:rsidR="00A328A1" w:rsidRPr="00A328A1" w:rsidRDefault="00A328A1" w:rsidP="00475BF4">
      <w:pPr>
        <w:ind w:left="490" w:hangingChars="200" w:hanging="490"/>
        <w:jc w:val="left"/>
      </w:pPr>
    </w:p>
    <w:p w14:paraId="381587F5" w14:textId="57AB694B" w:rsidR="00E940D7" w:rsidRPr="00E11B9F" w:rsidRDefault="00E11B9F" w:rsidP="00475BF4">
      <w:pPr>
        <w:ind w:left="492" w:hangingChars="200" w:hanging="492"/>
        <w:jc w:val="left"/>
        <w:rPr>
          <w:b/>
          <w:bCs/>
        </w:rPr>
      </w:pPr>
      <w:r w:rsidRPr="00E11B9F">
        <w:rPr>
          <w:rFonts w:hint="eastAsia"/>
          <w:b/>
          <w:bCs/>
        </w:rPr>
        <w:t>第</w:t>
      </w:r>
      <w:r w:rsidR="00A328A1">
        <w:rPr>
          <w:rFonts w:hint="eastAsia"/>
          <w:b/>
          <w:bCs/>
        </w:rPr>
        <w:t>６</w:t>
      </w:r>
      <w:r w:rsidRPr="00E11B9F">
        <w:rPr>
          <w:rFonts w:hint="eastAsia"/>
          <w:b/>
          <w:bCs/>
        </w:rPr>
        <w:t>章　セキュリティ要件</w:t>
      </w:r>
    </w:p>
    <w:p w14:paraId="7CDE8D9F" w14:textId="4393E05D" w:rsidR="00E940D7" w:rsidRDefault="00E11B9F" w:rsidP="00475BF4">
      <w:pPr>
        <w:ind w:left="490" w:hangingChars="200" w:hanging="490"/>
        <w:jc w:val="left"/>
      </w:pPr>
      <w:r>
        <w:rPr>
          <w:rFonts w:hint="eastAsia"/>
        </w:rPr>
        <w:t>１　セキュリティ</w:t>
      </w:r>
    </w:p>
    <w:p w14:paraId="649668E8" w14:textId="7AA13FEF" w:rsidR="00D272F6" w:rsidRDefault="00D272F6" w:rsidP="00D272F6">
      <w:pPr>
        <w:ind w:left="490" w:hangingChars="200" w:hanging="490"/>
        <w:jc w:val="left"/>
      </w:pPr>
      <w:r>
        <w:rPr>
          <w:rFonts w:hint="eastAsia"/>
        </w:rPr>
        <w:t>（１）</w:t>
      </w:r>
      <w:r w:rsidR="00E11B9F">
        <w:rPr>
          <w:rFonts w:hint="eastAsia"/>
        </w:rPr>
        <w:t>セキュリティ</w:t>
      </w:r>
      <w:r>
        <w:rPr>
          <w:rFonts w:hint="eastAsia"/>
        </w:rPr>
        <w:t>対策</w:t>
      </w:r>
    </w:p>
    <w:p w14:paraId="0ED196D7" w14:textId="5651EF45" w:rsidR="00E11B9F" w:rsidRDefault="00D272F6" w:rsidP="00D272F6">
      <w:pPr>
        <w:ind w:leftChars="200" w:left="735" w:hangingChars="100" w:hanging="245"/>
        <w:jc w:val="left"/>
      </w:pPr>
      <w:r>
        <w:rPr>
          <w:rFonts w:hint="eastAsia"/>
        </w:rPr>
        <w:t xml:space="preserve">ア　</w:t>
      </w:r>
      <w:r w:rsidR="00E11B9F">
        <w:rPr>
          <w:rFonts w:hint="eastAsia"/>
        </w:rPr>
        <w:t>第三者による不正アクセスや、情報改ざんがないよう、必要なセキュリティ措置を講じること。</w:t>
      </w:r>
    </w:p>
    <w:p w14:paraId="19947CEA" w14:textId="6560296C" w:rsidR="00E11B9F" w:rsidRDefault="00D272F6" w:rsidP="00D272F6">
      <w:pPr>
        <w:ind w:leftChars="200" w:left="735" w:hangingChars="100" w:hanging="245"/>
        <w:jc w:val="left"/>
      </w:pPr>
      <w:r>
        <w:rPr>
          <w:rFonts w:hint="eastAsia"/>
        </w:rPr>
        <w:t xml:space="preserve">イ　</w:t>
      </w:r>
      <w:r w:rsidR="00E11B9F">
        <w:rPr>
          <w:rFonts w:hint="eastAsia"/>
        </w:rPr>
        <w:t>OS</w:t>
      </w:r>
      <w:r w:rsidR="00E11B9F">
        <w:rPr>
          <w:rFonts w:hint="eastAsia"/>
        </w:rPr>
        <w:t>のセキュリティパッチ等は、システム構築時の最新版を適用すること。また、システム導入後も新たにリリースされるセキュリティパッチ等を速やかに適用すること。</w:t>
      </w:r>
    </w:p>
    <w:p w14:paraId="7AD6F02E" w14:textId="4C8750FE" w:rsidR="00E940D7" w:rsidRDefault="00D272F6" w:rsidP="00D272F6">
      <w:pPr>
        <w:ind w:leftChars="200" w:left="490"/>
        <w:jc w:val="left"/>
      </w:pPr>
      <w:r>
        <w:rPr>
          <w:rFonts w:hint="eastAsia"/>
        </w:rPr>
        <w:t>ウ　本システムの稼働サーバーへ必要な</w:t>
      </w:r>
      <w:r w:rsidR="00E11B9F">
        <w:rPr>
          <w:rFonts w:hint="eastAsia"/>
        </w:rPr>
        <w:t>ウイルス対策を講じること。</w:t>
      </w:r>
    </w:p>
    <w:p w14:paraId="1D4787E7" w14:textId="533BCEE4" w:rsidR="00E11B9F" w:rsidRDefault="00D272F6" w:rsidP="00E11B9F">
      <w:pPr>
        <w:ind w:left="490" w:hangingChars="200" w:hanging="490"/>
        <w:jc w:val="left"/>
      </w:pPr>
      <w:r>
        <w:rPr>
          <w:rFonts w:hint="eastAsia"/>
        </w:rPr>
        <w:t>（２）データ保全</w:t>
      </w:r>
    </w:p>
    <w:p w14:paraId="54EDB187" w14:textId="4A2E4FAE" w:rsidR="00D272F6" w:rsidRDefault="00D272F6" w:rsidP="00E11B9F">
      <w:pPr>
        <w:ind w:left="490" w:hangingChars="200" w:hanging="490"/>
        <w:jc w:val="left"/>
      </w:pPr>
      <w:r>
        <w:rPr>
          <w:rFonts w:hint="eastAsia"/>
        </w:rPr>
        <w:t xml:space="preserve">　　ア　誤操作等による重要データ消去を避けるために必要な対策を講じること。</w:t>
      </w:r>
    </w:p>
    <w:p w14:paraId="7406A7A8" w14:textId="16B3C40D" w:rsidR="00D272F6" w:rsidRDefault="00D272F6" w:rsidP="00D272F6">
      <w:pPr>
        <w:ind w:left="735" w:hangingChars="300" w:hanging="735"/>
        <w:jc w:val="left"/>
      </w:pPr>
      <w:r>
        <w:rPr>
          <w:rFonts w:hint="eastAsia"/>
        </w:rPr>
        <w:t xml:space="preserve">　　イ　本システムの運用データについて、サービスやセキュリティにおけるインシデントやアクシデント等に備え</w:t>
      </w:r>
      <w:r w:rsidR="00F50A2E">
        <w:rPr>
          <w:rFonts w:hint="eastAsia"/>
        </w:rPr>
        <w:t>、</w:t>
      </w:r>
      <w:r>
        <w:rPr>
          <w:rFonts w:hint="eastAsia"/>
        </w:rPr>
        <w:t>適切な頻度</w:t>
      </w:r>
      <w:r w:rsidR="00F50A2E">
        <w:rPr>
          <w:rFonts w:hint="eastAsia"/>
        </w:rPr>
        <w:t>の</w:t>
      </w:r>
      <w:r>
        <w:rPr>
          <w:rFonts w:hint="eastAsia"/>
        </w:rPr>
        <w:t>バックアップ</w:t>
      </w:r>
      <w:r w:rsidR="00F50A2E">
        <w:rPr>
          <w:rFonts w:hint="eastAsia"/>
        </w:rPr>
        <w:t>を行うこと。</w:t>
      </w:r>
    </w:p>
    <w:p w14:paraId="188EEBBE" w14:textId="63F817A4" w:rsidR="00D272F6" w:rsidRDefault="00D272F6" w:rsidP="00F50A2E">
      <w:pPr>
        <w:ind w:left="735" w:hangingChars="300" w:hanging="735"/>
        <w:jc w:val="left"/>
      </w:pPr>
      <w:r>
        <w:rPr>
          <w:rFonts w:hint="eastAsia"/>
        </w:rPr>
        <w:t xml:space="preserve">　　ウ　</w:t>
      </w:r>
      <w:r w:rsidR="00F50A2E">
        <w:rPr>
          <w:rFonts w:hint="eastAsia"/>
        </w:rPr>
        <w:t>バックアップの頻度やリカバリの方法について発注者に提示し、</w:t>
      </w:r>
      <w:r w:rsidR="00B149B8">
        <w:rPr>
          <w:rFonts w:hint="eastAsia"/>
        </w:rPr>
        <w:t>承認を得ること</w:t>
      </w:r>
      <w:r w:rsidR="00F50A2E">
        <w:rPr>
          <w:rFonts w:hint="eastAsia"/>
        </w:rPr>
        <w:t>。</w:t>
      </w:r>
    </w:p>
    <w:p w14:paraId="371036A3" w14:textId="334AAF82" w:rsidR="00D272F6" w:rsidRDefault="00D272F6" w:rsidP="00E11B9F">
      <w:pPr>
        <w:ind w:left="490" w:hangingChars="200" w:hanging="490"/>
        <w:jc w:val="left"/>
      </w:pPr>
      <w:r>
        <w:rPr>
          <w:rFonts w:hint="eastAsia"/>
        </w:rPr>
        <w:t>（３）アクセス管理</w:t>
      </w:r>
    </w:p>
    <w:p w14:paraId="06E6F7B4" w14:textId="2D7DDA54" w:rsidR="00E11B9F" w:rsidRDefault="00F50A2E" w:rsidP="00F50A2E">
      <w:pPr>
        <w:ind w:left="735" w:hangingChars="300" w:hanging="735"/>
        <w:jc w:val="left"/>
      </w:pPr>
      <w:r>
        <w:rPr>
          <w:rFonts w:hint="eastAsia"/>
        </w:rPr>
        <w:t xml:space="preserve">　　ア　統合型</w:t>
      </w:r>
      <w:r>
        <w:rPr>
          <w:rFonts w:hint="eastAsia"/>
        </w:rPr>
        <w:t>GIS</w:t>
      </w:r>
      <w:r>
        <w:rPr>
          <w:rFonts w:hint="eastAsia"/>
        </w:rPr>
        <w:t>は、原則すべての職員へアカウントを配布し、</w:t>
      </w:r>
      <w:r>
        <w:rPr>
          <w:rFonts w:hint="eastAsia"/>
        </w:rPr>
        <w:t>ID</w:t>
      </w:r>
      <w:r>
        <w:rPr>
          <w:rFonts w:hint="eastAsia"/>
        </w:rPr>
        <w:t>・パスワードにより利用することができること。また、各種データごとにアクセス権を設定でき、権限を持つ職員のみが表示することができる仕組みとすること。</w:t>
      </w:r>
    </w:p>
    <w:p w14:paraId="502D9A09" w14:textId="402A8830" w:rsidR="00F50A2E" w:rsidRDefault="00F50A2E" w:rsidP="00F50A2E">
      <w:pPr>
        <w:ind w:left="735" w:hangingChars="300" w:hanging="735"/>
        <w:jc w:val="left"/>
      </w:pPr>
      <w:r>
        <w:rPr>
          <w:rFonts w:hint="eastAsia"/>
        </w:rPr>
        <w:t xml:space="preserve">　　イ　公開型</w:t>
      </w:r>
      <w:r>
        <w:rPr>
          <w:rFonts w:hint="eastAsia"/>
        </w:rPr>
        <w:t>GIS</w:t>
      </w:r>
      <w:r>
        <w:rPr>
          <w:rFonts w:hint="eastAsia"/>
        </w:rPr>
        <w:t>は、職員個人、所属及び任意のグループ単位でアクセス権限の異なる管理用アカウントを作成できること。なお、管理用アカウントは、データ公開・非公開設定やパスワードの再設定が可能であること。</w:t>
      </w:r>
    </w:p>
    <w:p w14:paraId="139EEF29" w14:textId="728EC511" w:rsidR="00E11B9F" w:rsidRPr="00F50A2E" w:rsidRDefault="00F50A2E" w:rsidP="00541D64">
      <w:pPr>
        <w:ind w:left="735" w:hangingChars="300" w:hanging="735"/>
        <w:jc w:val="left"/>
      </w:pPr>
      <w:r>
        <w:rPr>
          <w:rFonts w:hint="eastAsia"/>
        </w:rPr>
        <w:t xml:space="preserve">　　ウ　システム</w:t>
      </w:r>
      <w:r w:rsidR="00541D64">
        <w:rPr>
          <w:rFonts w:hint="eastAsia"/>
        </w:rPr>
        <w:t>管理</w:t>
      </w:r>
      <w:r>
        <w:rPr>
          <w:rFonts w:hint="eastAsia"/>
        </w:rPr>
        <w:t>担当課</w:t>
      </w:r>
      <w:r w:rsidR="00541D64">
        <w:rPr>
          <w:rFonts w:hint="eastAsia"/>
        </w:rPr>
        <w:t>の職員が、システム管理機能にて</w:t>
      </w:r>
      <w:r w:rsidR="00B149B8">
        <w:rPr>
          <w:rFonts w:hint="eastAsia"/>
        </w:rPr>
        <w:t>アカウントの追加・削除、</w:t>
      </w:r>
      <w:r w:rsidR="00541D64">
        <w:rPr>
          <w:rFonts w:hint="eastAsia"/>
        </w:rPr>
        <w:t>アクセス権限の付与・更新等設定できること。</w:t>
      </w:r>
    </w:p>
    <w:p w14:paraId="4F062D3D" w14:textId="39C64985" w:rsidR="00E11B9F" w:rsidRDefault="00541D64" w:rsidP="00541D64">
      <w:pPr>
        <w:ind w:left="735" w:hangingChars="300" w:hanging="735"/>
        <w:jc w:val="left"/>
      </w:pPr>
      <w:r>
        <w:rPr>
          <w:rFonts w:hint="eastAsia"/>
        </w:rPr>
        <w:t xml:space="preserve">　　エ　不正アクセス、システム障害等の原因解明のために必要な証跡（アクセスログ等）を記録し、システム管理担当課の職員が閲覧できること。</w:t>
      </w:r>
    </w:p>
    <w:p w14:paraId="06FF3FAC" w14:textId="77777777" w:rsidR="0087292F" w:rsidRDefault="0087292F" w:rsidP="00541D64">
      <w:pPr>
        <w:ind w:left="735" w:hangingChars="300" w:hanging="735"/>
        <w:jc w:val="left"/>
      </w:pPr>
    </w:p>
    <w:p w14:paraId="666E2E89" w14:textId="28395119" w:rsidR="00E11B9F" w:rsidRDefault="00E11B9F" w:rsidP="00E11B9F">
      <w:pPr>
        <w:ind w:left="490" w:hangingChars="200" w:hanging="490"/>
        <w:jc w:val="left"/>
      </w:pPr>
      <w:r>
        <w:rPr>
          <w:rFonts w:hint="eastAsia"/>
        </w:rPr>
        <w:lastRenderedPageBreak/>
        <w:t>２　データセンター</w:t>
      </w:r>
    </w:p>
    <w:p w14:paraId="39E8EBB2" w14:textId="4F98A7E6" w:rsidR="00541D64" w:rsidRDefault="00541D64" w:rsidP="00E11B9F">
      <w:pPr>
        <w:ind w:left="490" w:hangingChars="200" w:hanging="490"/>
        <w:jc w:val="left"/>
      </w:pPr>
      <w:r>
        <w:rPr>
          <w:rFonts w:hint="eastAsia"/>
        </w:rPr>
        <w:t>（１）建物・施設</w:t>
      </w:r>
    </w:p>
    <w:p w14:paraId="22EE6D2E" w14:textId="149CE554" w:rsidR="00541D64" w:rsidRDefault="00541D64" w:rsidP="00541D64">
      <w:pPr>
        <w:ind w:leftChars="200" w:left="490"/>
        <w:jc w:val="left"/>
      </w:pPr>
      <w:r>
        <w:rPr>
          <w:rFonts w:hint="eastAsia"/>
        </w:rPr>
        <w:t>ア　データセンターは日本国内に立地していること。</w:t>
      </w:r>
    </w:p>
    <w:p w14:paraId="2855B3AB" w14:textId="50868F5D" w:rsidR="00541D64" w:rsidRDefault="00541D64" w:rsidP="00541D64">
      <w:pPr>
        <w:ind w:leftChars="200" w:left="735" w:hangingChars="100" w:hanging="245"/>
        <w:jc w:val="left"/>
      </w:pPr>
      <w:r>
        <w:rPr>
          <w:rFonts w:hint="eastAsia"/>
        </w:rPr>
        <w:t xml:space="preserve">イ　</w:t>
      </w:r>
      <w:r w:rsidRPr="001F03E5">
        <w:rPr>
          <w:rFonts w:hint="eastAsia"/>
        </w:rPr>
        <w:t>津波水害予想図において浸水予測がない場所</w:t>
      </w:r>
      <w:r>
        <w:rPr>
          <w:rFonts w:hint="eastAsia"/>
        </w:rPr>
        <w:t>に建設されている等、水没や浸水の恐れがないこと。</w:t>
      </w:r>
    </w:p>
    <w:p w14:paraId="4FBF38E8" w14:textId="6EB372D5" w:rsidR="00541D64" w:rsidRDefault="00904006" w:rsidP="0087292F">
      <w:pPr>
        <w:ind w:leftChars="200" w:left="490"/>
        <w:jc w:val="left"/>
      </w:pPr>
      <w:r>
        <w:rPr>
          <w:rFonts w:hint="eastAsia"/>
        </w:rPr>
        <w:t>ウ</w:t>
      </w:r>
      <w:r w:rsidR="0087292F">
        <w:rPr>
          <w:rFonts w:hint="eastAsia"/>
        </w:rPr>
        <w:t xml:space="preserve">　</w:t>
      </w:r>
      <w:r w:rsidR="00541D64">
        <w:rPr>
          <w:rFonts w:hint="eastAsia"/>
        </w:rPr>
        <w:t>建物全体が免震構造である等、地震対策がされていること。</w:t>
      </w:r>
    </w:p>
    <w:p w14:paraId="3D7D6535" w14:textId="1F5891DA" w:rsidR="00E11B9F" w:rsidRDefault="0087292F" w:rsidP="00E11B9F">
      <w:pPr>
        <w:ind w:left="490" w:hangingChars="200" w:hanging="490"/>
        <w:jc w:val="left"/>
      </w:pPr>
      <w:r>
        <w:rPr>
          <w:rFonts w:hint="eastAsia"/>
        </w:rPr>
        <w:t>（２）セキュリティ対策</w:t>
      </w:r>
    </w:p>
    <w:p w14:paraId="6A66EA87" w14:textId="3A44B6B1" w:rsidR="0087292F" w:rsidRDefault="0087292F" w:rsidP="0087292F">
      <w:pPr>
        <w:ind w:leftChars="200" w:left="490"/>
        <w:jc w:val="left"/>
      </w:pPr>
      <w:r>
        <w:rPr>
          <w:rFonts w:hint="eastAsia"/>
        </w:rPr>
        <w:t>ア　有人によるビル入退室管理をしていること。</w:t>
      </w:r>
    </w:p>
    <w:p w14:paraId="0940305C" w14:textId="6EBCA0C8" w:rsidR="0087292F" w:rsidRDefault="0087292F" w:rsidP="0087292F">
      <w:pPr>
        <w:ind w:leftChars="200" w:left="490"/>
        <w:jc w:val="left"/>
      </w:pPr>
      <w:r>
        <w:rPr>
          <w:rFonts w:hint="eastAsia"/>
        </w:rPr>
        <w:t>イ　技術員（保守員）が</w:t>
      </w:r>
      <w:r>
        <w:rPr>
          <w:rFonts w:hint="eastAsia"/>
        </w:rPr>
        <w:t>24</w:t>
      </w:r>
      <w:r>
        <w:rPr>
          <w:rFonts w:hint="eastAsia"/>
        </w:rPr>
        <w:t>時間</w:t>
      </w:r>
      <w:r>
        <w:rPr>
          <w:rFonts w:hint="eastAsia"/>
        </w:rPr>
        <w:t>365</w:t>
      </w:r>
      <w:r>
        <w:rPr>
          <w:rFonts w:hint="eastAsia"/>
        </w:rPr>
        <w:t>日体制で常駐していること。</w:t>
      </w:r>
    </w:p>
    <w:p w14:paraId="5C2E0125" w14:textId="42F45B9D" w:rsidR="0087292F" w:rsidRDefault="0087292F" w:rsidP="0087292F">
      <w:pPr>
        <w:ind w:leftChars="200" w:left="735" w:hangingChars="100" w:hanging="245"/>
        <w:jc w:val="left"/>
      </w:pPr>
      <w:r>
        <w:rPr>
          <w:rFonts w:hint="eastAsia"/>
        </w:rPr>
        <w:t>ウ　機器監視による物理的侵入対策、不正アクセス自動監視を実施していること。</w:t>
      </w:r>
    </w:p>
    <w:p w14:paraId="41BCD489" w14:textId="3191A608" w:rsidR="0087292F" w:rsidRDefault="0087292F" w:rsidP="0087292F">
      <w:pPr>
        <w:ind w:leftChars="200" w:left="735" w:hangingChars="100" w:hanging="245"/>
        <w:jc w:val="left"/>
      </w:pPr>
      <w:r>
        <w:rPr>
          <w:rFonts w:hint="eastAsia"/>
        </w:rPr>
        <w:t>エ　サービスを提供するサーバーは冗長化し、</w:t>
      </w:r>
      <w:r w:rsidR="00904006">
        <w:rPr>
          <w:rFonts w:hint="eastAsia"/>
        </w:rPr>
        <w:t>トラブル・障害発生時でも</w:t>
      </w:r>
      <w:r>
        <w:rPr>
          <w:rFonts w:hint="eastAsia"/>
        </w:rPr>
        <w:t>継続運用する高可用性を確保すること。</w:t>
      </w:r>
    </w:p>
    <w:p w14:paraId="23E00C59" w14:textId="4E2D453E" w:rsidR="0087292F" w:rsidRPr="0087292F" w:rsidRDefault="0087292F" w:rsidP="0087292F">
      <w:pPr>
        <w:ind w:leftChars="200" w:left="735" w:hangingChars="100" w:hanging="245"/>
        <w:jc w:val="left"/>
      </w:pPr>
      <w:r>
        <w:rPr>
          <w:rFonts w:hint="eastAsia"/>
        </w:rPr>
        <w:t>オ　データバックアップについて、日次・週次等適切な時期に実施できる機能を有すること。</w:t>
      </w:r>
    </w:p>
    <w:p w14:paraId="3B3EB37D" w14:textId="6F78A251" w:rsidR="00E11B9F" w:rsidRDefault="00E11B9F" w:rsidP="00E11B9F">
      <w:pPr>
        <w:ind w:left="490" w:hangingChars="200" w:hanging="490"/>
        <w:jc w:val="left"/>
      </w:pPr>
    </w:p>
    <w:p w14:paraId="1F9434F7" w14:textId="08901195" w:rsidR="0087292F" w:rsidRPr="00E11B9F" w:rsidRDefault="0087292F" w:rsidP="0087292F">
      <w:pPr>
        <w:ind w:left="492" w:hangingChars="200" w:hanging="492"/>
        <w:jc w:val="left"/>
        <w:rPr>
          <w:b/>
          <w:bCs/>
        </w:rPr>
      </w:pPr>
      <w:r w:rsidRPr="00E11B9F">
        <w:rPr>
          <w:rFonts w:hint="eastAsia"/>
          <w:b/>
          <w:bCs/>
        </w:rPr>
        <w:t>第</w:t>
      </w:r>
      <w:r w:rsidR="00A328A1">
        <w:rPr>
          <w:rFonts w:hint="eastAsia"/>
          <w:b/>
          <w:bCs/>
        </w:rPr>
        <w:t>７</w:t>
      </w:r>
      <w:r w:rsidRPr="00E11B9F">
        <w:rPr>
          <w:rFonts w:hint="eastAsia"/>
          <w:b/>
          <w:bCs/>
        </w:rPr>
        <w:t xml:space="preserve">章　</w:t>
      </w:r>
      <w:r>
        <w:rPr>
          <w:rFonts w:hint="eastAsia"/>
          <w:b/>
          <w:bCs/>
        </w:rPr>
        <w:t>マニュアル・研修</w:t>
      </w:r>
      <w:r w:rsidRPr="00E11B9F">
        <w:rPr>
          <w:rFonts w:hint="eastAsia"/>
          <w:b/>
          <w:bCs/>
        </w:rPr>
        <w:t>要件</w:t>
      </w:r>
    </w:p>
    <w:p w14:paraId="289BEBFF" w14:textId="14B8C1AC" w:rsidR="0087292F" w:rsidRDefault="0087292F" w:rsidP="0087292F">
      <w:pPr>
        <w:ind w:left="490" w:hangingChars="200" w:hanging="490"/>
        <w:jc w:val="left"/>
      </w:pPr>
      <w:r>
        <w:rPr>
          <w:rFonts w:hint="eastAsia"/>
        </w:rPr>
        <w:t>１　利用者マニュアル</w:t>
      </w:r>
    </w:p>
    <w:p w14:paraId="63F69880" w14:textId="359357D5" w:rsidR="0087292F" w:rsidRDefault="0087292F" w:rsidP="0087292F">
      <w:pPr>
        <w:ind w:left="490" w:hangingChars="200" w:hanging="490"/>
        <w:jc w:val="left"/>
      </w:pPr>
      <w:r>
        <w:rPr>
          <w:rFonts w:hint="eastAsia"/>
        </w:rPr>
        <w:t>（１）利用者向けの操作マニュアル</w:t>
      </w:r>
      <w:r w:rsidR="00B149B8">
        <w:rPr>
          <w:rFonts w:hint="eastAsia"/>
        </w:rPr>
        <w:t>（統合型</w:t>
      </w:r>
      <w:r w:rsidR="00B149B8">
        <w:rPr>
          <w:rFonts w:hint="eastAsia"/>
        </w:rPr>
        <w:t>GIS</w:t>
      </w:r>
      <w:r w:rsidR="00B149B8">
        <w:rPr>
          <w:rFonts w:hint="eastAsia"/>
        </w:rPr>
        <w:t>、公開型</w:t>
      </w:r>
      <w:r w:rsidR="00B149B8">
        <w:rPr>
          <w:rFonts w:hint="eastAsia"/>
        </w:rPr>
        <w:t>GIS</w:t>
      </w:r>
      <w:r w:rsidR="00B149B8">
        <w:rPr>
          <w:rFonts w:hint="eastAsia"/>
        </w:rPr>
        <w:t>、窓口</w:t>
      </w:r>
      <w:r w:rsidR="00B149B8">
        <w:rPr>
          <w:rFonts w:hint="eastAsia"/>
        </w:rPr>
        <w:t>GIS</w:t>
      </w:r>
      <w:r w:rsidR="00B149B8">
        <w:rPr>
          <w:rFonts w:hint="eastAsia"/>
        </w:rPr>
        <w:t>）</w:t>
      </w:r>
      <w:r>
        <w:rPr>
          <w:rFonts w:hint="eastAsia"/>
        </w:rPr>
        <w:t>を発注者へ提供及びシステム上から閲覧できるようにすること。</w:t>
      </w:r>
    </w:p>
    <w:p w14:paraId="2CE9E267" w14:textId="226B7BFD" w:rsidR="0087292F" w:rsidRDefault="0087292F" w:rsidP="0087292F">
      <w:pPr>
        <w:ind w:left="490" w:hangingChars="200" w:hanging="490"/>
        <w:jc w:val="left"/>
      </w:pPr>
      <w:r>
        <w:rPr>
          <w:rFonts w:hint="eastAsia"/>
        </w:rPr>
        <w:t>（２）初心者でも理解しやすいように利用できる機能の説明をわかりやすく記述し、機能毎に操作の手順、入力方法などを明確に記述すること。</w:t>
      </w:r>
    </w:p>
    <w:p w14:paraId="239F53AD" w14:textId="4CA81A2F" w:rsidR="0087292F" w:rsidRDefault="0087292F" w:rsidP="0087292F">
      <w:pPr>
        <w:ind w:left="490" w:hangingChars="200" w:hanging="490"/>
        <w:jc w:val="left"/>
      </w:pPr>
      <w:r>
        <w:rPr>
          <w:rFonts w:hint="eastAsia"/>
        </w:rPr>
        <w:t>（３）特殊な用語を使う必要がある場合は、用語の説明文を記載すること。</w:t>
      </w:r>
    </w:p>
    <w:p w14:paraId="07EE3B6B" w14:textId="1BC004A0" w:rsidR="00DB441F" w:rsidRDefault="0087292F" w:rsidP="00DB441F">
      <w:pPr>
        <w:ind w:left="490" w:hangingChars="200" w:hanging="490"/>
        <w:jc w:val="left"/>
      </w:pPr>
      <w:r>
        <w:rPr>
          <w:rFonts w:hint="eastAsia"/>
        </w:rPr>
        <w:t>（４）利用者マニュアルの内容に変更が生じた際には、その都度発注者へ連絡し、改訂・納品すること。</w:t>
      </w:r>
    </w:p>
    <w:p w14:paraId="4D0EBB51" w14:textId="77777777" w:rsidR="00EA3217" w:rsidRDefault="00EA3217" w:rsidP="0087292F">
      <w:pPr>
        <w:ind w:left="490" w:hangingChars="200" w:hanging="490"/>
        <w:jc w:val="left"/>
      </w:pPr>
    </w:p>
    <w:p w14:paraId="39492C70" w14:textId="7807EEF6" w:rsidR="0087292F" w:rsidRDefault="0087292F" w:rsidP="0087292F">
      <w:pPr>
        <w:ind w:left="490" w:hangingChars="200" w:hanging="490"/>
        <w:jc w:val="left"/>
      </w:pPr>
      <w:r>
        <w:rPr>
          <w:rFonts w:hint="eastAsia"/>
        </w:rPr>
        <w:t>２　管理者マニュアル</w:t>
      </w:r>
    </w:p>
    <w:p w14:paraId="4A94F491" w14:textId="4762D531" w:rsidR="0087292F" w:rsidRDefault="0087292F" w:rsidP="0087292F">
      <w:pPr>
        <w:ind w:left="490" w:hangingChars="200" w:hanging="490"/>
        <w:jc w:val="left"/>
      </w:pPr>
      <w:r>
        <w:rPr>
          <w:rFonts w:hint="eastAsia"/>
        </w:rPr>
        <w:t>（１）本システムに関してシステム管理担当課が行うべき作業（ユーザー登録・変更・削除、権限設定、レイヤ追加、属性登録、操作ログ取得・閲覧など）の定義及び運用ツール等の操作方法についてまとめた管理者マニュアルを発注者へ提供すること。</w:t>
      </w:r>
    </w:p>
    <w:p w14:paraId="2BE82FD1" w14:textId="34951C3E" w:rsidR="0087292F" w:rsidRDefault="0087292F" w:rsidP="0087292F">
      <w:pPr>
        <w:ind w:left="490" w:hangingChars="200" w:hanging="490"/>
        <w:jc w:val="left"/>
      </w:pPr>
      <w:r>
        <w:rPr>
          <w:rFonts w:hint="eastAsia"/>
        </w:rPr>
        <w:t>（２）障害発生時における必要な対処措置などについて、専門的な知識がなくとも</w:t>
      </w:r>
      <w:r>
        <w:rPr>
          <w:rFonts w:hint="eastAsia"/>
        </w:rPr>
        <w:lastRenderedPageBreak/>
        <w:t>理解できるようわかりやすく記述し、これを管理者マニュアルに含めること。</w:t>
      </w:r>
    </w:p>
    <w:p w14:paraId="057F2AFD" w14:textId="4934E2E7" w:rsidR="0087292F" w:rsidRDefault="0087292F" w:rsidP="0087292F">
      <w:pPr>
        <w:ind w:left="490" w:hangingChars="200" w:hanging="490"/>
        <w:jc w:val="left"/>
      </w:pPr>
      <w:r>
        <w:rPr>
          <w:rFonts w:hint="eastAsia"/>
        </w:rPr>
        <w:t>（３）管理者マニュアルの内容に変更が生じた際には、その都度発注者へ連絡し、改訂・納品すること。</w:t>
      </w:r>
    </w:p>
    <w:p w14:paraId="0CF1858C" w14:textId="77777777" w:rsidR="00EA3217" w:rsidRDefault="00EA3217" w:rsidP="0087292F">
      <w:pPr>
        <w:ind w:left="490" w:hangingChars="200" w:hanging="490"/>
        <w:jc w:val="left"/>
      </w:pPr>
    </w:p>
    <w:p w14:paraId="7AA0D904" w14:textId="19879357" w:rsidR="0087292F" w:rsidRDefault="0087292F" w:rsidP="0087292F">
      <w:pPr>
        <w:ind w:left="490" w:hangingChars="200" w:hanging="490"/>
        <w:jc w:val="left"/>
      </w:pPr>
      <w:r>
        <w:rPr>
          <w:rFonts w:hint="eastAsia"/>
        </w:rPr>
        <w:t>３　操作研修</w:t>
      </w:r>
      <w:r w:rsidR="000879E9">
        <w:rPr>
          <w:rFonts w:hint="eastAsia"/>
        </w:rPr>
        <w:t>会</w:t>
      </w:r>
    </w:p>
    <w:p w14:paraId="0FF54ECB" w14:textId="751504E1" w:rsidR="0087292F" w:rsidRDefault="0087292F" w:rsidP="0087292F">
      <w:pPr>
        <w:ind w:left="490" w:hangingChars="200" w:hanging="490"/>
        <w:jc w:val="left"/>
      </w:pPr>
      <w:r>
        <w:rPr>
          <w:rFonts w:hint="eastAsia"/>
        </w:rPr>
        <w:t>（１）本システムの操作研修会を実施すること。研修の形態は原則として集合研修とし、</w:t>
      </w:r>
      <w:r w:rsidR="00CF7F60">
        <w:rPr>
          <w:rFonts w:hint="eastAsia"/>
        </w:rPr>
        <w:t>本</w:t>
      </w:r>
      <w:r>
        <w:rPr>
          <w:rFonts w:hint="eastAsia"/>
        </w:rPr>
        <w:t>システム本稼働開始前に実施すること。</w:t>
      </w:r>
    </w:p>
    <w:p w14:paraId="157F5B41" w14:textId="3A2A174E" w:rsidR="00052628" w:rsidRDefault="00052628" w:rsidP="0087292F">
      <w:pPr>
        <w:ind w:left="490" w:hangingChars="200" w:hanging="490"/>
        <w:jc w:val="left"/>
      </w:pPr>
      <w:r>
        <w:rPr>
          <w:rFonts w:hint="eastAsia"/>
        </w:rPr>
        <w:t>（２）操作研修会の内容及び対象者は以下を予定している。発注者と協議した上で操作研修会計画を作成</w:t>
      </w:r>
      <w:r w:rsidR="00465AB7">
        <w:rPr>
          <w:rFonts w:hint="eastAsia"/>
        </w:rPr>
        <w:t>し実施</w:t>
      </w:r>
      <w:r>
        <w:rPr>
          <w:rFonts w:hint="eastAsia"/>
        </w:rPr>
        <w:t>すること。</w:t>
      </w:r>
      <w:r w:rsidR="00B149B8">
        <w:rPr>
          <w:rFonts w:hint="eastAsia"/>
        </w:rPr>
        <w:t>なお、研修会場は安城市役所内の会議室等を発注者が用意する。</w:t>
      </w:r>
    </w:p>
    <w:p w14:paraId="11A4EEDE" w14:textId="0011EA00" w:rsidR="00052628" w:rsidRDefault="00052628" w:rsidP="0087292F">
      <w:pPr>
        <w:ind w:left="490" w:hangingChars="200" w:hanging="490"/>
        <w:jc w:val="left"/>
      </w:pPr>
      <w:r>
        <w:rPr>
          <w:rFonts w:hint="eastAsia"/>
        </w:rPr>
        <w:t xml:space="preserve">　　ア　一般職員研修</w:t>
      </w:r>
    </w:p>
    <w:p w14:paraId="4A4AA7B0" w14:textId="6AC58953" w:rsidR="00052628" w:rsidRDefault="00052628" w:rsidP="00052628">
      <w:pPr>
        <w:ind w:left="735" w:hangingChars="300" w:hanging="735"/>
        <w:jc w:val="left"/>
      </w:pPr>
      <w:r>
        <w:rPr>
          <w:rFonts w:hint="eastAsia"/>
        </w:rPr>
        <w:t xml:space="preserve">　　　　システム概要、システム操作方法、更新前との違い等について説明。参加人数は</w:t>
      </w:r>
      <w:r>
        <w:rPr>
          <w:rFonts w:hint="eastAsia"/>
        </w:rPr>
        <w:t>1</w:t>
      </w:r>
      <w:r>
        <w:rPr>
          <w:rFonts w:hint="eastAsia"/>
        </w:rPr>
        <w:t>回</w:t>
      </w:r>
      <w:r>
        <w:rPr>
          <w:rFonts w:hint="eastAsia"/>
        </w:rPr>
        <w:t>30</w:t>
      </w:r>
      <w:r>
        <w:rPr>
          <w:rFonts w:hint="eastAsia"/>
        </w:rPr>
        <w:t>名程度で、複数回実施を想定。</w:t>
      </w:r>
    </w:p>
    <w:p w14:paraId="373218F5" w14:textId="3FA22828" w:rsidR="00052628" w:rsidRDefault="00052628" w:rsidP="00052628">
      <w:pPr>
        <w:ind w:left="735" w:hangingChars="300" w:hanging="735"/>
        <w:jc w:val="left"/>
      </w:pPr>
      <w:r>
        <w:rPr>
          <w:rFonts w:hint="eastAsia"/>
        </w:rPr>
        <w:t xml:space="preserve">　　イ　管理者研修</w:t>
      </w:r>
    </w:p>
    <w:p w14:paraId="4AEB53EF" w14:textId="065B4D07" w:rsidR="00052628" w:rsidRDefault="00052628" w:rsidP="00052628">
      <w:pPr>
        <w:ind w:left="735" w:hangingChars="300" w:hanging="735"/>
        <w:jc w:val="left"/>
      </w:pPr>
      <w:r>
        <w:rPr>
          <w:rFonts w:hint="eastAsia"/>
        </w:rPr>
        <w:t xml:space="preserve">　　　　システム管理担当課が行うべき作業について、管理者マニュアルに沿って実機上で説明。参加人数は数名、</w:t>
      </w:r>
      <w:r>
        <w:rPr>
          <w:rFonts w:hint="eastAsia"/>
        </w:rPr>
        <w:t>1</w:t>
      </w:r>
      <w:r>
        <w:rPr>
          <w:rFonts w:hint="eastAsia"/>
        </w:rPr>
        <w:t>回実施</w:t>
      </w:r>
      <w:r w:rsidR="00465AB7">
        <w:rPr>
          <w:rFonts w:hint="eastAsia"/>
        </w:rPr>
        <w:t>を想定</w:t>
      </w:r>
      <w:r>
        <w:rPr>
          <w:rFonts w:hint="eastAsia"/>
        </w:rPr>
        <w:t>。</w:t>
      </w:r>
    </w:p>
    <w:p w14:paraId="141C2F2C" w14:textId="1F021521" w:rsidR="0087292F" w:rsidRDefault="0087292F" w:rsidP="0087292F">
      <w:pPr>
        <w:ind w:left="490" w:hangingChars="200" w:hanging="490"/>
        <w:jc w:val="left"/>
      </w:pPr>
      <w:r>
        <w:rPr>
          <w:rFonts w:hint="eastAsia"/>
        </w:rPr>
        <w:t>（</w:t>
      </w:r>
      <w:r w:rsidR="00052628">
        <w:rPr>
          <w:rFonts w:hint="eastAsia"/>
        </w:rPr>
        <w:t>３</w:t>
      </w:r>
      <w:r>
        <w:rPr>
          <w:rFonts w:hint="eastAsia"/>
        </w:rPr>
        <w:t>）</w:t>
      </w:r>
      <w:r w:rsidR="002E29FC">
        <w:rPr>
          <w:rFonts w:hint="eastAsia"/>
        </w:rPr>
        <w:t>一般職員研修の</w:t>
      </w:r>
      <w:r>
        <w:rPr>
          <w:rFonts w:hint="eastAsia"/>
        </w:rPr>
        <w:t>操作研修会の様子は</w:t>
      </w:r>
      <w:r w:rsidR="00B149B8">
        <w:rPr>
          <w:rFonts w:hint="eastAsia"/>
        </w:rPr>
        <w:t>動画</w:t>
      </w:r>
      <w:r>
        <w:rPr>
          <w:rFonts w:hint="eastAsia"/>
        </w:rPr>
        <w:t>撮影し</w:t>
      </w:r>
      <w:r w:rsidR="000879E9">
        <w:rPr>
          <w:rFonts w:hint="eastAsia"/>
        </w:rPr>
        <w:t>、</w:t>
      </w:r>
      <w:r>
        <w:rPr>
          <w:rFonts w:hint="eastAsia"/>
        </w:rPr>
        <w:t>研修動画として発注者へ提供すること。</w:t>
      </w:r>
      <w:r w:rsidR="000879E9">
        <w:rPr>
          <w:rFonts w:hint="eastAsia"/>
        </w:rPr>
        <w:t>また、研修会で使用したテキストの電子データを発注者へ提供すること。</w:t>
      </w:r>
    </w:p>
    <w:p w14:paraId="2B04CC05" w14:textId="06C9B184" w:rsidR="00EA3217" w:rsidRDefault="000879E9" w:rsidP="00052628">
      <w:pPr>
        <w:ind w:left="490" w:hangingChars="200" w:hanging="490"/>
        <w:jc w:val="left"/>
      </w:pPr>
      <w:r>
        <w:rPr>
          <w:rFonts w:hint="eastAsia"/>
        </w:rPr>
        <w:t>（</w:t>
      </w:r>
      <w:r w:rsidR="00052628">
        <w:rPr>
          <w:rFonts w:hint="eastAsia"/>
        </w:rPr>
        <w:t>４</w:t>
      </w:r>
      <w:r>
        <w:rPr>
          <w:rFonts w:hint="eastAsia"/>
        </w:rPr>
        <w:t>）研修動画は</w:t>
      </w:r>
      <w:r>
        <w:rPr>
          <w:rFonts w:hint="eastAsia"/>
        </w:rPr>
        <w:t>MP4</w:t>
      </w:r>
      <w:r>
        <w:rPr>
          <w:rFonts w:hint="eastAsia"/>
        </w:rPr>
        <w:t>形式。テキストは</w:t>
      </w:r>
      <w:r>
        <w:rPr>
          <w:rFonts w:hint="eastAsia"/>
        </w:rPr>
        <w:t>Word</w:t>
      </w:r>
      <w:r>
        <w:rPr>
          <w:rFonts w:hint="eastAsia"/>
        </w:rPr>
        <w:t>もしくは</w:t>
      </w:r>
      <w:r>
        <w:rPr>
          <w:rFonts w:hint="eastAsia"/>
        </w:rPr>
        <w:t>Excel</w:t>
      </w:r>
      <w:r>
        <w:rPr>
          <w:rFonts w:hint="eastAsia"/>
        </w:rPr>
        <w:t>形式とすること。</w:t>
      </w:r>
    </w:p>
    <w:p w14:paraId="2E3332F7" w14:textId="77777777" w:rsidR="00A328A1" w:rsidRDefault="00A328A1" w:rsidP="0087292F">
      <w:pPr>
        <w:ind w:left="490" w:hangingChars="200" w:hanging="490"/>
        <w:jc w:val="left"/>
      </w:pPr>
    </w:p>
    <w:p w14:paraId="184A6B0D" w14:textId="49D439F9" w:rsidR="0087292F" w:rsidRDefault="000879E9" w:rsidP="0087292F">
      <w:pPr>
        <w:ind w:left="490" w:hangingChars="200" w:hanging="490"/>
        <w:jc w:val="left"/>
      </w:pPr>
      <w:r>
        <w:rPr>
          <w:rFonts w:hint="eastAsia"/>
        </w:rPr>
        <w:t xml:space="preserve">４　</w:t>
      </w:r>
      <w:r w:rsidR="0087292F">
        <w:rPr>
          <w:rFonts w:hint="eastAsia"/>
        </w:rPr>
        <w:t>仮運用</w:t>
      </w:r>
      <w:r>
        <w:rPr>
          <w:rFonts w:hint="eastAsia"/>
        </w:rPr>
        <w:t>期間</w:t>
      </w:r>
    </w:p>
    <w:p w14:paraId="6ED1E054" w14:textId="750677AA" w:rsidR="00EA3217" w:rsidRDefault="000879E9" w:rsidP="0087292F">
      <w:pPr>
        <w:ind w:left="490" w:hangingChars="200" w:hanging="490"/>
        <w:jc w:val="left"/>
      </w:pPr>
      <w:r>
        <w:rPr>
          <w:rFonts w:hint="eastAsia"/>
        </w:rPr>
        <w:t>（１）</w:t>
      </w:r>
      <w:r w:rsidR="0087292F">
        <w:rPr>
          <w:rFonts w:hint="eastAsia"/>
        </w:rPr>
        <w:t>受注者は</w:t>
      </w:r>
      <w:r w:rsidR="00EA3217">
        <w:rPr>
          <w:rFonts w:hint="eastAsia"/>
        </w:rPr>
        <w:t>、本システムの稼働テスト、</w:t>
      </w:r>
      <w:r>
        <w:rPr>
          <w:rFonts w:hint="eastAsia"/>
        </w:rPr>
        <w:t>移行・新規作成データ</w:t>
      </w:r>
      <w:r w:rsidR="00EA3217">
        <w:rPr>
          <w:rFonts w:hint="eastAsia"/>
        </w:rPr>
        <w:t>の</w:t>
      </w:r>
      <w:r>
        <w:rPr>
          <w:rFonts w:hint="eastAsia"/>
        </w:rPr>
        <w:t>確認及び職員のシステム操作習得のため、本運用前に仮運用期間を設定し</w:t>
      </w:r>
      <w:r w:rsidR="00EA3217">
        <w:rPr>
          <w:rFonts w:hint="eastAsia"/>
        </w:rPr>
        <w:t>本</w:t>
      </w:r>
      <w:r>
        <w:rPr>
          <w:rFonts w:hint="eastAsia"/>
        </w:rPr>
        <w:t>システムを利用可能とすること。</w:t>
      </w:r>
    </w:p>
    <w:p w14:paraId="1429ABF9" w14:textId="087520DD" w:rsidR="00EA3217" w:rsidRPr="00EA3217" w:rsidRDefault="00EA3217" w:rsidP="0087292F">
      <w:pPr>
        <w:ind w:left="490" w:hangingChars="200" w:hanging="490"/>
        <w:jc w:val="left"/>
      </w:pPr>
      <w:r>
        <w:rPr>
          <w:rFonts w:hint="eastAsia"/>
        </w:rPr>
        <w:t>（２）受注者は、本システムの稼働テスト計画を立案し、確認項目等を発注者と協議のうえテストを実施すること。</w:t>
      </w:r>
    </w:p>
    <w:p w14:paraId="76355327" w14:textId="113C1449" w:rsidR="0087292F" w:rsidRDefault="00EA3217" w:rsidP="0087292F">
      <w:pPr>
        <w:ind w:left="490" w:hangingChars="200" w:hanging="490"/>
        <w:jc w:val="left"/>
      </w:pPr>
      <w:r>
        <w:rPr>
          <w:rFonts w:hint="eastAsia"/>
        </w:rPr>
        <w:t>（３）受注者は、</w:t>
      </w:r>
      <w:r w:rsidR="0087292F">
        <w:rPr>
          <w:rFonts w:hint="eastAsia"/>
        </w:rPr>
        <w:t>仮運用</w:t>
      </w:r>
      <w:r w:rsidR="000879E9">
        <w:rPr>
          <w:rFonts w:hint="eastAsia"/>
        </w:rPr>
        <w:t>期間</w:t>
      </w:r>
      <w:r>
        <w:rPr>
          <w:rFonts w:hint="eastAsia"/>
        </w:rPr>
        <w:t>中の職員からの質疑・</w:t>
      </w:r>
      <w:r w:rsidR="000879E9">
        <w:rPr>
          <w:rFonts w:hint="eastAsia"/>
        </w:rPr>
        <w:t>フィードバック</w:t>
      </w:r>
      <w:r>
        <w:rPr>
          <w:rFonts w:hint="eastAsia"/>
        </w:rPr>
        <w:t>を受け付け、</w:t>
      </w:r>
      <w:r w:rsidR="0087292F">
        <w:rPr>
          <w:rFonts w:hint="eastAsia"/>
        </w:rPr>
        <w:t>各</w:t>
      </w:r>
      <w:r>
        <w:rPr>
          <w:rFonts w:hint="eastAsia"/>
        </w:rPr>
        <w:t>回答及び</w:t>
      </w:r>
      <w:r w:rsidR="0087292F">
        <w:rPr>
          <w:rFonts w:hint="eastAsia"/>
        </w:rPr>
        <w:t>調整を実施すること。</w:t>
      </w:r>
    </w:p>
    <w:p w14:paraId="2F90F979" w14:textId="56AA8586" w:rsidR="00DB441F" w:rsidRPr="0087292F" w:rsidRDefault="00EA3217" w:rsidP="00DB441F">
      <w:pPr>
        <w:ind w:left="490" w:hangingChars="200" w:hanging="490"/>
        <w:jc w:val="left"/>
      </w:pPr>
      <w:r>
        <w:rPr>
          <w:rFonts w:hint="eastAsia"/>
        </w:rPr>
        <w:t>（４）</w:t>
      </w:r>
      <w:r w:rsidR="0087292F">
        <w:rPr>
          <w:rFonts w:hint="eastAsia"/>
        </w:rPr>
        <w:t>仮運用</w:t>
      </w:r>
      <w:r>
        <w:rPr>
          <w:rFonts w:hint="eastAsia"/>
        </w:rPr>
        <w:t>期間中に</w:t>
      </w:r>
      <w:r w:rsidR="0087292F">
        <w:rPr>
          <w:rFonts w:hint="eastAsia"/>
        </w:rPr>
        <w:t>システムや搭載データの修正が必要となった場合は、速やかに必要な対応を行うこと。</w:t>
      </w:r>
    </w:p>
    <w:p w14:paraId="055D902E" w14:textId="52133901" w:rsidR="00E11B9F" w:rsidRDefault="00E11B9F" w:rsidP="00E11B9F">
      <w:pPr>
        <w:ind w:left="490" w:hangingChars="200" w:hanging="490"/>
        <w:jc w:val="left"/>
      </w:pPr>
    </w:p>
    <w:p w14:paraId="05F49DD3" w14:textId="4FBEA200" w:rsidR="00C8296B" w:rsidRPr="00E11B9F" w:rsidRDefault="00C8296B" w:rsidP="00C8296B">
      <w:pPr>
        <w:ind w:left="492" w:hangingChars="200" w:hanging="492"/>
        <w:jc w:val="left"/>
        <w:rPr>
          <w:b/>
          <w:bCs/>
        </w:rPr>
      </w:pPr>
      <w:r w:rsidRPr="00E11B9F">
        <w:rPr>
          <w:rFonts w:hint="eastAsia"/>
          <w:b/>
          <w:bCs/>
        </w:rPr>
        <w:lastRenderedPageBreak/>
        <w:t>第</w:t>
      </w:r>
      <w:r w:rsidR="00A328A1">
        <w:rPr>
          <w:rFonts w:hint="eastAsia"/>
          <w:b/>
          <w:bCs/>
        </w:rPr>
        <w:t>８</w:t>
      </w:r>
      <w:r w:rsidRPr="00E11B9F">
        <w:rPr>
          <w:rFonts w:hint="eastAsia"/>
          <w:b/>
          <w:bCs/>
        </w:rPr>
        <w:t xml:space="preserve">章　</w:t>
      </w:r>
      <w:r>
        <w:rPr>
          <w:rFonts w:hint="eastAsia"/>
          <w:b/>
          <w:bCs/>
        </w:rPr>
        <w:t>保守</w:t>
      </w:r>
      <w:r w:rsidR="001122F4">
        <w:rPr>
          <w:rFonts w:hint="eastAsia"/>
          <w:b/>
          <w:bCs/>
        </w:rPr>
        <w:t>・運用</w:t>
      </w:r>
      <w:r w:rsidRPr="00E11B9F">
        <w:rPr>
          <w:rFonts w:hint="eastAsia"/>
          <w:b/>
          <w:bCs/>
        </w:rPr>
        <w:t>要件</w:t>
      </w:r>
    </w:p>
    <w:p w14:paraId="40027F2A" w14:textId="49C8F22B" w:rsidR="00C8296B" w:rsidRDefault="001122F4" w:rsidP="00E11B9F">
      <w:pPr>
        <w:ind w:left="490" w:hangingChars="200" w:hanging="490"/>
        <w:jc w:val="left"/>
      </w:pPr>
      <w:r>
        <w:rPr>
          <w:rFonts w:hint="eastAsia"/>
        </w:rPr>
        <w:t>１　保守サポート</w:t>
      </w:r>
    </w:p>
    <w:p w14:paraId="530BFB5E" w14:textId="2787D447" w:rsidR="00465AB7" w:rsidRDefault="00FE66F7" w:rsidP="00465AB7">
      <w:pPr>
        <w:ind w:left="490" w:hangingChars="200" w:hanging="490"/>
        <w:jc w:val="left"/>
      </w:pPr>
      <w:r>
        <w:rPr>
          <w:rFonts w:hint="eastAsia"/>
        </w:rPr>
        <w:t>（１）</w:t>
      </w:r>
      <w:r w:rsidR="001122F4">
        <w:rPr>
          <w:rFonts w:hint="eastAsia"/>
        </w:rPr>
        <w:t>受注者は</w:t>
      </w:r>
      <w:r>
        <w:rPr>
          <w:rFonts w:hint="eastAsia"/>
        </w:rPr>
        <w:t>、安定したシステム稼働を維持するため</w:t>
      </w:r>
      <w:r w:rsidR="001122F4">
        <w:rPr>
          <w:rFonts w:hint="eastAsia"/>
        </w:rPr>
        <w:t>次に示す要件を満たす提案を行</w:t>
      </w:r>
      <w:r w:rsidR="00465AB7">
        <w:rPr>
          <w:rFonts w:hint="eastAsia"/>
        </w:rPr>
        <w:t>うこと。</w:t>
      </w:r>
    </w:p>
    <w:p w14:paraId="23CD3D28" w14:textId="6CC99796" w:rsidR="001122F4" w:rsidRDefault="001122F4" w:rsidP="00E11B9F">
      <w:pPr>
        <w:ind w:left="490" w:hangingChars="200" w:hanging="490"/>
        <w:jc w:val="left"/>
      </w:pPr>
    </w:p>
    <w:p w14:paraId="0CC9357B" w14:textId="281FF21C" w:rsidR="00FB05B1" w:rsidRDefault="00FB05B1" w:rsidP="00E11B9F">
      <w:pPr>
        <w:ind w:left="490" w:hangingChars="200" w:hanging="490"/>
        <w:jc w:val="left"/>
      </w:pPr>
      <w:r>
        <w:rPr>
          <w:rFonts w:hint="eastAsia"/>
        </w:rPr>
        <w:t xml:space="preserve">　　表３</w:t>
      </w:r>
      <w:r w:rsidR="00D1498C">
        <w:rPr>
          <w:rFonts w:hint="eastAsia"/>
        </w:rPr>
        <w:t xml:space="preserve">　保守サポート要件</w:t>
      </w:r>
    </w:p>
    <w:tbl>
      <w:tblPr>
        <w:tblStyle w:val="ae"/>
        <w:tblW w:w="0" w:type="auto"/>
        <w:tblInd w:w="490" w:type="dxa"/>
        <w:tblLook w:val="04A0" w:firstRow="1" w:lastRow="0" w:firstColumn="1" w:lastColumn="0" w:noHBand="0" w:noVBand="1"/>
      </w:tblPr>
      <w:tblGrid>
        <w:gridCol w:w="781"/>
        <w:gridCol w:w="2126"/>
        <w:gridCol w:w="3686"/>
        <w:gridCol w:w="1977"/>
      </w:tblGrid>
      <w:tr w:rsidR="00FB05B1" w14:paraId="60F0F846" w14:textId="77777777" w:rsidTr="00D1498C">
        <w:tc>
          <w:tcPr>
            <w:tcW w:w="2907" w:type="dxa"/>
            <w:gridSpan w:val="2"/>
            <w:shd w:val="clear" w:color="auto" w:fill="D6E3BC" w:themeFill="accent3" w:themeFillTint="66"/>
          </w:tcPr>
          <w:p w14:paraId="3B92F378" w14:textId="16BCCFBB" w:rsidR="00FB05B1" w:rsidRDefault="00245C47" w:rsidP="00D1498C">
            <w:pPr>
              <w:jc w:val="center"/>
            </w:pPr>
            <w:r>
              <w:rPr>
                <w:rFonts w:hint="eastAsia"/>
              </w:rPr>
              <w:t>項目</w:t>
            </w:r>
          </w:p>
        </w:tc>
        <w:tc>
          <w:tcPr>
            <w:tcW w:w="3686" w:type="dxa"/>
            <w:shd w:val="clear" w:color="auto" w:fill="D6E3BC" w:themeFill="accent3" w:themeFillTint="66"/>
          </w:tcPr>
          <w:p w14:paraId="0F9318D7" w14:textId="15B9F6C9" w:rsidR="00FB05B1" w:rsidRDefault="00245C47" w:rsidP="00D1498C">
            <w:pPr>
              <w:jc w:val="center"/>
            </w:pPr>
            <w:r>
              <w:rPr>
                <w:rFonts w:hint="eastAsia"/>
              </w:rPr>
              <w:t>内容・要件</w:t>
            </w:r>
          </w:p>
        </w:tc>
        <w:tc>
          <w:tcPr>
            <w:tcW w:w="1977" w:type="dxa"/>
            <w:shd w:val="clear" w:color="auto" w:fill="D6E3BC" w:themeFill="accent3" w:themeFillTint="66"/>
          </w:tcPr>
          <w:p w14:paraId="192CA635" w14:textId="26CDC5B2" w:rsidR="00FB05B1" w:rsidRDefault="00FB05B1" w:rsidP="00D1498C">
            <w:pPr>
              <w:jc w:val="center"/>
            </w:pPr>
            <w:r>
              <w:rPr>
                <w:rFonts w:hint="eastAsia"/>
              </w:rPr>
              <w:t>設定値</w:t>
            </w:r>
          </w:p>
        </w:tc>
      </w:tr>
      <w:tr w:rsidR="00D1498C" w14:paraId="23B950F4" w14:textId="77777777" w:rsidTr="00D1498C">
        <w:tc>
          <w:tcPr>
            <w:tcW w:w="781" w:type="dxa"/>
            <w:vMerge w:val="restart"/>
            <w:vAlign w:val="center"/>
          </w:tcPr>
          <w:p w14:paraId="655F65F2" w14:textId="72A1E6C1" w:rsidR="00D1498C" w:rsidRDefault="00D1498C" w:rsidP="00D1498C">
            <w:pPr>
              <w:jc w:val="center"/>
            </w:pPr>
            <w:r>
              <w:rPr>
                <w:rFonts w:hint="eastAsia"/>
              </w:rPr>
              <w:t>総合管理</w:t>
            </w:r>
          </w:p>
        </w:tc>
        <w:tc>
          <w:tcPr>
            <w:tcW w:w="2126" w:type="dxa"/>
          </w:tcPr>
          <w:p w14:paraId="59BA5097" w14:textId="383E0387" w:rsidR="00D1498C" w:rsidRDefault="00D1498C" w:rsidP="00E11B9F">
            <w:pPr>
              <w:jc w:val="left"/>
            </w:pPr>
            <w:r>
              <w:rPr>
                <w:rFonts w:hint="eastAsia"/>
              </w:rPr>
              <w:t>定例会</w:t>
            </w:r>
          </w:p>
        </w:tc>
        <w:tc>
          <w:tcPr>
            <w:tcW w:w="3686" w:type="dxa"/>
          </w:tcPr>
          <w:p w14:paraId="5BB2982E" w14:textId="27BA88F3" w:rsidR="00D1498C" w:rsidRDefault="00D1498C" w:rsidP="00E11B9F">
            <w:pPr>
              <w:jc w:val="left"/>
            </w:pPr>
            <w:r>
              <w:rPr>
                <w:rFonts w:hint="eastAsia"/>
              </w:rPr>
              <w:t>定例会計画・通知・開催</w:t>
            </w:r>
          </w:p>
        </w:tc>
        <w:tc>
          <w:tcPr>
            <w:tcW w:w="1977" w:type="dxa"/>
          </w:tcPr>
          <w:p w14:paraId="6D85090E" w14:textId="5E985761" w:rsidR="00D1498C" w:rsidRDefault="00930906" w:rsidP="00E11B9F">
            <w:pPr>
              <w:jc w:val="left"/>
            </w:pPr>
            <w:r>
              <w:rPr>
                <w:rFonts w:hint="eastAsia"/>
              </w:rPr>
              <w:t>３</w:t>
            </w:r>
            <w:r w:rsidR="00D1498C">
              <w:rPr>
                <w:rFonts w:hint="eastAsia"/>
              </w:rPr>
              <w:t>回／年以上</w:t>
            </w:r>
          </w:p>
        </w:tc>
      </w:tr>
      <w:tr w:rsidR="00D1498C" w14:paraId="0586ADE9" w14:textId="77777777" w:rsidTr="00D1498C">
        <w:tc>
          <w:tcPr>
            <w:tcW w:w="781" w:type="dxa"/>
            <w:vMerge/>
            <w:vAlign w:val="center"/>
          </w:tcPr>
          <w:p w14:paraId="66B0FD90" w14:textId="77777777" w:rsidR="00D1498C" w:rsidRDefault="00D1498C" w:rsidP="00D1498C">
            <w:pPr>
              <w:jc w:val="center"/>
            </w:pPr>
          </w:p>
        </w:tc>
        <w:tc>
          <w:tcPr>
            <w:tcW w:w="2126" w:type="dxa"/>
          </w:tcPr>
          <w:p w14:paraId="2EFC6B4F" w14:textId="07D86B80" w:rsidR="00D1498C" w:rsidRDefault="00D1498C" w:rsidP="00E11B9F">
            <w:pPr>
              <w:jc w:val="left"/>
            </w:pPr>
            <w:r>
              <w:rPr>
                <w:rFonts w:hint="eastAsia"/>
              </w:rPr>
              <w:t>SLA</w:t>
            </w:r>
            <w:r>
              <w:rPr>
                <w:rFonts w:hint="eastAsia"/>
              </w:rPr>
              <w:t>評価報告会</w:t>
            </w:r>
          </w:p>
        </w:tc>
        <w:tc>
          <w:tcPr>
            <w:tcW w:w="3686" w:type="dxa"/>
          </w:tcPr>
          <w:p w14:paraId="24AD820E" w14:textId="7372DA4F" w:rsidR="00D1498C" w:rsidRDefault="00D1498C" w:rsidP="00E11B9F">
            <w:pPr>
              <w:jc w:val="left"/>
            </w:pPr>
            <w:r>
              <w:rPr>
                <w:rFonts w:hint="eastAsia"/>
              </w:rPr>
              <w:t>SLA</w:t>
            </w:r>
            <w:r w:rsidR="00B741A0">
              <w:rPr>
                <w:rFonts w:hint="eastAsia"/>
              </w:rPr>
              <w:t>結果</w:t>
            </w:r>
            <w:r>
              <w:rPr>
                <w:rFonts w:hint="eastAsia"/>
              </w:rPr>
              <w:t>評価</w:t>
            </w:r>
            <w:r w:rsidR="00B741A0">
              <w:rPr>
                <w:rFonts w:hint="eastAsia"/>
              </w:rPr>
              <w:t>・</w:t>
            </w:r>
            <w:r>
              <w:rPr>
                <w:rFonts w:hint="eastAsia"/>
              </w:rPr>
              <w:t>報告</w:t>
            </w:r>
          </w:p>
        </w:tc>
        <w:tc>
          <w:tcPr>
            <w:tcW w:w="1977" w:type="dxa"/>
          </w:tcPr>
          <w:p w14:paraId="2F630A16" w14:textId="310D7C4F" w:rsidR="00D1498C" w:rsidRDefault="00D1498C" w:rsidP="00E11B9F">
            <w:pPr>
              <w:jc w:val="left"/>
            </w:pPr>
            <w:r>
              <w:rPr>
                <w:rFonts w:hint="eastAsia"/>
              </w:rPr>
              <w:t>１回／年</w:t>
            </w:r>
          </w:p>
        </w:tc>
      </w:tr>
      <w:tr w:rsidR="00D1498C" w14:paraId="5E11F7D2" w14:textId="77777777" w:rsidTr="00D1498C">
        <w:tc>
          <w:tcPr>
            <w:tcW w:w="781" w:type="dxa"/>
            <w:vMerge w:val="restart"/>
            <w:vAlign w:val="center"/>
          </w:tcPr>
          <w:p w14:paraId="2A898876" w14:textId="33258FE2" w:rsidR="00D1498C" w:rsidRDefault="00D1498C" w:rsidP="00D1498C">
            <w:pPr>
              <w:jc w:val="center"/>
            </w:pPr>
            <w:r>
              <w:rPr>
                <w:rFonts w:hint="eastAsia"/>
              </w:rPr>
              <w:t>システム稼働</w:t>
            </w:r>
          </w:p>
        </w:tc>
        <w:tc>
          <w:tcPr>
            <w:tcW w:w="2126" w:type="dxa"/>
          </w:tcPr>
          <w:p w14:paraId="1771780A" w14:textId="5D7F52C3" w:rsidR="00D1498C" w:rsidRDefault="00D1498C" w:rsidP="00E11B9F">
            <w:pPr>
              <w:jc w:val="left"/>
            </w:pPr>
            <w:r>
              <w:rPr>
                <w:rFonts w:hint="eastAsia"/>
              </w:rPr>
              <w:t>稼働時間</w:t>
            </w:r>
          </w:p>
        </w:tc>
        <w:tc>
          <w:tcPr>
            <w:tcW w:w="3686" w:type="dxa"/>
          </w:tcPr>
          <w:p w14:paraId="7716CC9B" w14:textId="4BB56078" w:rsidR="00D1498C" w:rsidRDefault="00D1498C" w:rsidP="00E11B9F">
            <w:pPr>
              <w:jc w:val="left"/>
            </w:pPr>
            <w:r>
              <w:rPr>
                <w:rFonts w:hint="eastAsia"/>
              </w:rPr>
              <w:t>サービス提供時間</w:t>
            </w:r>
          </w:p>
        </w:tc>
        <w:tc>
          <w:tcPr>
            <w:tcW w:w="1977" w:type="dxa"/>
          </w:tcPr>
          <w:p w14:paraId="399C91B7" w14:textId="77777777" w:rsidR="00B741A0" w:rsidRDefault="00D1498C" w:rsidP="00E11B9F">
            <w:pPr>
              <w:jc w:val="left"/>
            </w:pPr>
            <w:r>
              <w:rPr>
                <w:rFonts w:hint="eastAsia"/>
              </w:rPr>
              <w:t>原則</w:t>
            </w:r>
          </w:p>
          <w:p w14:paraId="40B44042" w14:textId="182E0C5A" w:rsidR="00D1498C" w:rsidRDefault="00D1498C" w:rsidP="00E11B9F">
            <w:pPr>
              <w:jc w:val="left"/>
            </w:pPr>
            <w:r>
              <w:rPr>
                <w:rFonts w:hint="eastAsia"/>
              </w:rPr>
              <w:t>24</w:t>
            </w:r>
            <w:r>
              <w:rPr>
                <w:rFonts w:hint="eastAsia"/>
              </w:rPr>
              <w:t>時間</w:t>
            </w:r>
            <w:r>
              <w:rPr>
                <w:rFonts w:hint="eastAsia"/>
              </w:rPr>
              <w:t>365</w:t>
            </w:r>
            <w:r>
              <w:rPr>
                <w:rFonts w:hint="eastAsia"/>
              </w:rPr>
              <w:t>日</w:t>
            </w:r>
          </w:p>
        </w:tc>
      </w:tr>
      <w:tr w:rsidR="00D1498C" w14:paraId="52832FC0" w14:textId="77777777" w:rsidTr="00D1498C">
        <w:tc>
          <w:tcPr>
            <w:tcW w:w="781" w:type="dxa"/>
            <w:vMerge/>
            <w:vAlign w:val="center"/>
          </w:tcPr>
          <w:p w14:paraId="64D6014B" w14:textId="77777777" w:rsidR="00D1498C" w:rsidRDefault="00D1498C" w:rsidP="00D1498C">
            <w:pPr>
              <w:jc w:val="center"/>
            </w:pPr>
          </w:p>
        </w:tc>
        <w:tc>
          <w:tcPr>
            <w:tcW w:w="2126" w:type="dxa"/>
          </w:tcPr>
          <w:p w14:paraId="725D16F1" w14:textId="7944F0C7" w:rsidR="00D1498C" w:rsidRDefault="00D1498C" w:rsidP="00E11B9F">
            <w:pPr>
              <w:jc w:val="left"/>
            </w:pPr>
            <w:r>
              <w:rPr>
                <w:rFonts w:hint="eastAsia"/>
              </w:rPr>
              <w:t>稼働率</w:t>
            </w:r>
          </w:p>
        </w:tc>
        <w:tc>
          <w:tcPr>
            <w:tcW w:w="3686" w:type="dxa"/>
          </w:tcPr>
          <w:p w14:paraId="78460BB7" w14:textId="54B6D961" w:rsidR="00D1498C" w:rsidRDefault="00D1498C" w:rsidP="00E11B9F">
            <w:pPr>
              <w:jc w:val="left"/>
            </w:pPr>
            <w:r>
              <w:rPr>
                <w:rFonts w:hint="eastAsia"/>
              </w:rPr>
              <w:t>サービス提供時間のうち実際に利用可能な時間割合</w:t>
            </w:r>
          </w:p>
        </w:tc>
        <w:tc>
          <w:tcPr>
            <w:tcW w:w="1977" w:type="dxa"/>
          </w:tcPr>
          <w:p w14:paraId="323C6889" w14:textId="3C293956" w:rsidR="00D1498C" w:rsidRDefault="00D1498C" w:rsidP="00E11B9F">
            <w:pPr>
              <w:jc w:val="left"/>
            </w:pPr>
            <w:r>
              <w:rPr>
                <w:rFonts w:hint="eastAsia"/>
              </w:rPr>
              <w:t>99</w:t>
            </w:r>
            <w:r>
              <w:t>%</w:t>
            </w:r>
            <w:r>
              <w:rPr>
                <w:rFonts w:hint="eastAsia"/>
              </w:rPr>
              <w:t>以上</w:t>
            </w:r>
          </w:p>
        </w:tc>
      </w:tr>
      <w:tr w:rsidR="00D1498C" w14:paraId="042C0752" w14:textId="77777777" w:rsidTr="00D1498C">
        <w:tc>
          <w:tcPr>
            <w:tcW w:w="781" w:type="dxa"/>
            <w:vMerge/>
            <w:vAlign w:val="center"/>
          </w:tcPr>
          <w:p w14:paraId="75118735" w14:textId="77777777" w:rsidR="00D1498C" w:rsidRDefault="00D1498C" w:rsidP="00D1498C">
            <w:pPr>
              <w:jc w:val="center"/>
            </w:pPr>
          </w:p>
        </w:tc>
        <w:tc>
          <w:tcPr>
            <w:tcW w:w="2126" w:type="dxa"/>
          </w:tcPr>
          <w:p w14:paraId="0DCBCCBE" w14:textId="00FC95F5" w:rsidR="00D1498C" w:rsidRDefault="00D1498C" w:rsidP="00E11B9F">
            <w:pPr>
              <w:jc w:val="left"/>
            </w:pPr>
            <w:r>
              <w:rPr>
                <w:rFonts w:hint="eastAsia"/>
              </w:rPr>
              <w:t>計画停止事前通知</w:t>
            </w:r>
          </w:p>
        </w:tc>
        <w:tc>
          <w:tcPr>
            <w:tcW w:w="3686" w:type="dxa"/>
          </w:tcPr>
          <w:p w14:paraId="5E7A4F64" w14:textId="74E031F3" w:rsidR="00D1498C" w:rsidRDefault="00D1498C" w:rsidP="00E11B9F">
            <w:pPr>
              <w:jc w:val="left"/>
            </w:pPr>
            <w:r>
              <w:rPr>
                <w:rFonts w:hint="eastAsia"/>
              </w:rPr>
              <w:t>一時的なサービス停止時の事前通知</w:t>
            </w:r>
          </w:p>
        </w:tc>
        <w:tc>
          <w:tcPr>
            <w:tcW w:w="1977" w:type="dxa"/>
          </w:tcPr>
          <w:p w14:paraId="7669B354" w14:textId="77777777" w:rsidR="00B741A0" w:rsidRDefault="00D1498C" w:rsidP="00E11B9F">
            <w:pPr>
              <w:jc w:val="left"/>
            </w:pPr>
            <w:r>
              <w:rPr>
                <w:rFonts w:hint="eastAsia"/>
              </w:rPr>
              <w:t>原則</w:t>
            </w:r>
          </w:p>
          <w:p w14:paraId="15449C47" w14:textId="468EFC16" w:rsidR="00D1498C" w:rsidRDefault="00D1498C" w:rsidP="00E11B9F">
            <w:pPr>
              <w:jc w:val="left"/>
            </w:pPr>
            <w:r>
              <w:rPr>
                <w:rFonts w:hint="eastAsia"/>
              </w:rPr>
              <w:t>2</w:t>
            </w:r>
            <w:r>
              <w:rPr>
                <w:rFonts w:hint="eastAsia"/>
              </w:rPr>
              <w:t>週間前通知</w:t>
            </w:r>
          </w:p>
        </w:tc>
      </w:tr>
      <w:tr w:rsidR="00B32962" w14:paraId="26A12AF5" w14:textId="77777777" w:rsidTr="00D1498C">
        <w:tc>
          <w:tcPr>
            <w:tcW w:w="781" w:type="dxa"/>
            <w:vMerge w:val="restart"/>
            <w:vAlign w:val="center"/>
          </w:tcPr>
          <w:p w14:paraId="1EAC574C" w14:textId="0A9B2844" w:rsidR="00B32962" w:rsidRDefault="00B32962" w:rsidP="00D1498C">
            <w:pPr>
              <w:jc w:val="center"/>
            </w:pPr>
            <w:r>
              <w:rPr>
                <w:rFonts w:hint="eastAsia"/>
              </w:rPr>
              <w:t>運用支援</w:t>
            </w:r>
          </w:p>
        </w:tc>
        <w:tc>
          <w:tcPr>
            <w:tcW w:w="2126" w:type="dxa"/>
            <w:vMerge w:val="restart"/>
          </w:tcPr>
          <w:p w14:paraId="282178C2" w14:textId="6C8AAA8B" w:rsidR="00B32962" w:rsidRDefault="00B32962" w:rsidP="00E11B9F">
            <w:pPr>
              <w:jc w:val="left"/>
            </w:pPr>
            <w:r>
              <w:rPr>
                <w:rFonts w:hint="eastAsia"/>
              </w:rPr>
              <w:t>通常時問合せ対応</w:t>
            </w:r>
          </w:p>
        </w:tc>
        <w:tc>
          <w:tcPr>
            <w:tcW w:w="3686" w:type="dxa"/>
          </w:tcPr>
          <w:p w14:paraId="27226526" w14:textId="2C0DD9DC" w:rsidR="00B32962" w:rsidRDefault="00B32962" w:rsidP="00E11B9F">
            <w:pPr>
              <w:jc w:val="left"/>
            </w:pPr>
            <w:r>
              <w:rPr>
                <w:rFonts w:hint="eastAsia"/>
              </w:rPr>
              <w:t>電話による問合せ受付時間</w:t>
            </w:r>
          </w:p>
        </w:tc>
        <w:tc>
          <w:tcPr>
            <w:tcW w:w="1977" w:type="dxa"/>
          </w:tcPr>
          <w:p w14:paraId="6D8F1EE5" w14:textId="43C07DF1" w:rsidR="00B32962" w:rsidRDefault="00B32962" w:rsidP="00E11B9F">
            <w:pPr>
              <w:jc w:val="left"/>
            </w:pPr>
            <w:r>
              <w:rPr>
                <w:rFonts w:hint="eastAsia"/>
              </w:rPr>
              <w:t>原則平日</w:t>
            </w:r>
            <w:r>
              <w:rPr>
                <w:rFonts w:hint="eastAsia"/>
              </w:rPr>
              <w:t>8</w:t>
            </w:r>
            <w:r>
              <w:t>:30</w:t>
            </w:r>
            <w:r>
              <w:rPr>
                <w:rFonts w:hint="eastAsia"/>
              </w:rPr>
              <w:t>～</w:t>
            </w:r>
            <w:r>
              <w:rPr>
                <w:rFonts w:hint="eastAsia"/>
              </w:rPr>
              <w:t>1</w:t>
            </w:r>
            <w:r>
              <w:t>7:15</w:t>
            </w:r>
            <w:r>
              <w:rPr>
                <w:rFonts w:hint="eastAsia"/>
              </w:rPr>
              <w:t>（</w:t>
            </w:r>
            <w:r>
              <w:rPr>
                <w:rFonts w:hint="eastAsia"/>
              </w:rPr>
              <w:t>12/29</w:t>
            </w:r>
            <w:r>
              <w:rPr>
                <w:rFonts w:hint="eastAsia"/>
              </w:rPr>
              <w:t>～</w:t>
            </w:r>
            <w:r>
              <w:rPr>
                <w:rFonts w:hint="eastAsia"/>
              </w:rPr>
              <w:t>1/3</w:t>
            </w:r>
            <w:r>
              <w:rPr>
                <w:rFonts w:hint="eastAsia"/>
              </w:rPr>
              <w:t>を除く）</w:t>
            </w:r>
          </w:p>
        </w:tc>
      </w:tr>
      <w:tr w:rsidR="00B32962" w14:paraId="555CD42E" w14:textId="77777777" w:rsidTr="00D1498C">
        <w:tc>
          <w:tcPr>
            <w:tcW w:w="781" w:type="dxa"/>
            <w:vMerge/>
            <w:vAlign w:val="center"/>
          </w:tcPr>
          <w:p w14:paraId="4277D423" w14:textId="77777777" w:rsidR="00B32962" w:rsidRDefault="00B32962" w:rsidP="00D1498C">
            <w:pPr>
              <w:jc w:val="center"/>
            </w:pPr>
          </w:p>
        </w:tc>
        <w:tc>
          <w:tcPr>
            <w:tcW w:w="2126" w:type="dxa"/>
            <w:vMerge/>
          </w:tcPr>
          <w:p w14:paraId="0FF9C4E9" w14:textId="549DBD66" w:rsidR="00B32962" w:rsidRDefault="00B32962" w:rsidP="00E11B9F">
            <w:pPr>
              <w:jc w:val="left"/>
            </w:pPr>
          </w:p>
        </w:tc>
        <w:tc>
          <w:tcPr>
            <w:tcW w:w="3686" w:type="dxa"/>
          </w:tcPr>
          <w:p w14:paraId="7C03D231" w14:textId="4F5EBA67" w:rsidR="00B32962" w:rsidRDefault="00B32962" w:rsidP="00E11B9F">
            <w:pPr>
              <w:jc w:val="left"/>
            </w:pPr>
            <w:r>
              <w:rPr>
                <w:rFonts w:hint="eastAsia"/>
              </w:rPr>
              <w:t>メールによる問合せ受付時間</w:t>
            </w:r>
          </w:p>
        </w:tc>
        <w:tc>
          <w:tcPr>
            <w:tcW w:w="1977" w:type="dxa"/>
          </w:tcPr>
          <w:p w14:paraId="24028728" w14:textId="77777777" w:rsidR="00B32962" w:rsidRDefault="00B32962" w:rsidP="00E11B9F">
            <w:pPr>
              <w:jc w:val="left"/>
            </w:pPr>
            <w:r>
              <w:rPr>
                <w:rFonts w:hint="eastAsia"/>
              </w:rPr>
              <w:t>原則</w:t>
            </w:r>
          </w:p>
          <w:p w14:paraId="39A3A0CE" w14:textId="672C27DF" w:rsidR="00B32962" w:rsidRDefault="00B32962" w:rsidP="00E11B9F">
            <w:pPr>
              <w:jc w:val="left"/>
            </w:pPr>
            <w:r>
              <w:rPr>
                <w:rFonts w:hint="eastAsia"/>
              </w:rPr>
              <w:t>24</w:t>
            </w:r>
            <w:r>
              <w:rPr>
                <w:rFonts w:hint="eastAsia"/>
              </w:rPr>
              <w:t>時間</w:t>
            </w:r>
            <w:r>
              <w:rPr>
                <w:rFonts w:hint="eastAsia"/>
              </w:rPr>
              <w:t>365</w:t>
            </w:r>
            <w:r>
              <w:rPr>
                <w:rFonts w:hint="eastAsia"/>
              </w:rPr>
              <w:t>日</w:t>
            </w:r>
          </w:p>
        </w:tc>
      </w:tr>
      <w:tr w:rsidR="00B32962" w14:paraId="42BC54CC" w14:textId="77777777" w:rsidTr="00D1498C">
        <w:tc>
          <w:tcPr>
            <w:tcW w:w="781" w:type="dxa"/>
            <w:vMerge/>
            <w:vAlign w:val="center"/>
          </w:tcPr>
          <w:p w14:paraId="728834A5" w14:textId="77777777" w:rsidR="00B32962" w:rsidRDefault="00B32962" w:rsidP="00D1498C">
            <w:pPr>
              <w:jc w:val="center"/>
            </w:pPr>
          </w:p>
        </w:tc>
        <w:tc>
          <w:tcPr>
            <w:tcW w:w="2126" w:type="dxa"/>
          </w:tcPr>
          <w:p w14:paraId="6544BE47" w14:textId="3285DB28" w:rsidR="00B32962" w:rsidRDefault="00B32962" w:rsidP="00E11B9F">
            <w:pPr>
              <w:jc w:val="left"/>
            </w:pPr>
            <w:r>
              <w:rPr>
                <w:rFonts w:hint="eastAsia"/>
              </w:rPr>
              <w:t>緊急時対応</w:t>
            </w:r>
          </w:p>
        </w:tc>
        <w:tc>
          <w:tcPr>
            <w:tcW w:w="3686" w:type="dxa"/>
          </w:tcPr>
          <w:p w14:paraId="19449445" w14:textId="15832A36" w:rsidR="00B32962" w:rsidRDefault="00B32962" w:rsidP="00E11B9F">
            <w:pPr>
              <w:jc w:val="left"/>
            </w:pPr>
            <w:r>
              <w:rPr>
                <w:rFonts w:hint="eastAsia"/>
              </w:rPr>
              <w:t>障害発生時等緊急時に受付可能な連絡先</w:t>
            </w:r>
          </w:p>
        </w:tc>
        <w:tc>
          <w:tcPr>
            <w:tcW w:w="1977" w:type="dxa"/>
          </w:tcPr>
          <w:p w14:paraId="76F8D2CF" w14:textId="03347229" w:rsidR="00B32962" w:rsidRDefault="00B32962" w:rsidP="00E11B9F">
            <w:pPr>
              <w:jc w:val="left"/>
            </w:pPr>
            <w:r>
              <w:rPr>
                <w:rFonts w:hint="eastAsia"/>
              </w:rPr>
              <w:t>対応可能な連絡先を提示</w:t>
            </w:r>
          </w:p>
        </w:tc>
      </w:tr>
      <w:tr w:rsidR="00B32962" w14:paraId="0F9D3E10" w14:textId="77777777" w:rsidTr="00D1498C">
        <w:tc>
          <w:tcPr>
            <w:tcW w:w="781" w:type="dxa"/>
            <w:vMerge/>
            <w:vAlign w:val="center"/>
          </w:tcPr>
          <w:p w14:paraId="19A1D389" w14:textId="77777777" w:rsidR="00B32962" w:rsidRDefault="00B32962" w:rsidP="00D1498C">
            <w:pPr>
              <w:jc w:val="center"/>
            </w:pPr>
          </w:p>
        </w:tc>
        <w:tc>
          <w:tcPr>
            <w:tcW w:w="2126" w:type="dxa"/>
          </w:tcPr>
          <w:p w14:paraId="703CFF8A" w14:textId="4F67976B" w:rsidR="00B32962" w:rsidRDefault="00B32962" w:rsidP="00E11B9F">
            <w:pPr>
              <w:jc w:val="left"/>
            </w:pPr>
            <w:r>
              <w:rPr>
                <w:rFonts w:hint="eastAsia"/>
              </w:rPr>
              <w:t>操作研修会</w:t>
            </w:r>
          </w:p>
        </w:tc>
        <w:tc>
          <w:tcPr>
            <w:tcW w:w="3686" w:type="dxa"/>
          </w:tcPr>
          <w:p w14:paraId="6F2449FD" w14:textId="5BFDA929" w:rsidR="00B32962" w:rsidRDefault="00B32962" w:rsidP="00E11B9F">
            <w:pPr>
              <w:jc w:val="left"/>
            </w:pPr>
            <w:r>
              <w:rPr>
                <w:rFonts w:hint="eastAsia"/>
              </w:rPr>
              <w:t>職員向け操作研修会の実施</w:t>
            </w:r>
          </w:p>
        </w:tc>
        <w:tc>
          <w:tcPr>
            <w:tcW w:w="1977" w:type="dxa"/>
          </w:tcPr>
          <w:p w14:paraId="5E376EA9" w14:textId="05B72D5F" w:rsidR="00B32962" w:rsidRDefault="00B32962" w:rsidP="00E11B9F">
            <w:pPr>
              <w:jc w:val="left"/>
            </w:pPr>
            <w:r>
              <w:rPr>
                <w:rFonts w:hint="eastAsia"/>
              </w:rPr>
              <w:t>１回／年</w:t>
            </w:r>
          </w:p>
        </w:tc>
      </w:tr>
      <w:tr w:rsidR="00D1498C" w14:paraId="2685228A" w14:textId="77777777" w:rsidTr="00D1498C">
        <w:tc>
          <w:tcPr>
            <w:tcW w:w="781" w:type="dxa"/>
            <w:vMerge w:val="restart"/>
            <w:vAlign w:val="center"/>
          </w:tcPr>
          <w:p w14:paraId="5C57E9B0" w14:textId="7C737E74" w:rsidR="00D1498C" w:rsidRDefault="00D1498C" w:rsidP="00D1498C">
            <w:pPr>
              <w:jc w:val="center"/>
            </w:pPr>
            <w:r>
              <w:rPr>
                <w:rFonts w:hint="eastAsia"/>
              </w:rPr>
              <w:t>定期保守</w:t>
            </w:r>
          </w:p>
        </w:tc>
        <w:tc>
          <w:tcPr>
            <w:tcW w:w="2126" w:type="dxa"/>
          </w:tcPr>
          <w:p w14:paraId="33ACDABB" w14:textId="24B3F7FF" w:rsidR="00D1498C" w:rsidRDefault="00D1498C" w:rsidP="00E11B9F">
            <w:pPr>
              <w:jc w:val="left"/>
            </w:pPr>
            <w:r>
              <w:rPr>
                <w:rFonts w:hint="eastAsia"/>
              </w:rPr>
              <w:t>バックアップ</w:t>
            </w:r>
          </w:p>
        </w:tc>
        <w:tc>
          <w:tcPr>
            <w:tcW w:w="3686" w:type="dxa"/>
          </w:tcPr>
          <w:p w14:paraId="095010F4" w14:textId="60F34D6C" w:rsidR="00D1498C" w:rsidRDefault="00B32962" w:rsidP="00E11B9F">
            <w:pPr>
              <w:jc w:val="left"/>
            </w:pPr>
            <w:r>
              <w:rPr>
                <w:rFonts w:hint="eastAsia"/>
              </w:rPr>
              <w:t>更新データの</w:t>
            </w:r>
            <w:r w:rsidR="00D1498C">
              <w:rPr>
                <w:rFonts w:hint="eastAsia"/>
              </w:rPr>
              <w:t>バックアップ</w:t>
            </w:r>
            <w:r>
              <w:rPr>
                <w:rFonts w:hint="eastAsia"/>
              </w:rPr>
              <w:t>実施</w:t>
            </w:r>
          </w:p>
        </w:tc>
        <w:tc>
          <w:tcPr>
            <w:tcW w:w="1977" w:type="dxa"/>
          </w:tcPr>
          <w:p w14:paraId="5D6B79AA" w14:textId="77777777" w:rsidR="00D1498C" w:rsidRDefault="00B32962" w:rsidP="00E11B9F">
            <w:pPr>
              <w:jc w:val="left"/>
            </w:pPr>
            <w:r>
              <w:rPr>
                <w:rFonts w:hint="eastAsia"/>
              </w:rPr>
              <w:t>週次：差分</w:t>
            </w:r>
          </w:p>
          <w:p w14:paraId="5FA70C06" w14:textId="086984C1" w:rsidR="00B32962" w:rsidRDefault="00B32962" w:rsidP="00E11B9F">
            <w:pPr>
              <w:jc w:val="left"/>
            </w:pPr>
            <w:r>
              <w:rPr>
                <w:rFonts w:hint="eastAsia"/>
              </w:rPr>
              <w:t>月次：フル</w:t>
            </w:r>
          </w:p>
        </w:tc>
      </w:tr>
      <w:tr w:rsidR="00D1498C" w14:paraId="391223C8" w14:textId="77777777" w:rsidTr="00D1498C">
        <w:tc>
          <w:tcPr>
            <w:tcW w:w="781" w:type="dxa"/>
            <w:vMerge/>
          </w:tcPr>
          <w:p w14:paraId="3A8319EF" w14:textId="77777777" w:rsidR="00D1498C" w:rsidRDefault="00D1498C" w:rsidP="00E11B9F">
            <w:pPr>
              <w:jc w:val="left"/>
            </w:pPr>
          </w:p>
        </w:tc>
        <w:tc>
          <w:tcPr>
            <w:tcW w:w="2126" w:type="dxa"/>
          </w:tcPr>
          <w:p w14:paraId="5286ABA8" w14:textId="42D79FE4" w:rsidR="00D1498C" w:rsidRDefault="00D1498C" w:rsidP="00E11B9F">
            <w:pPr>
              <w:jc w:val="left"/>
            </w:pPr>
            <w:r>
              <w:rPr>
                <w:rFonts w:hint="eastAsia"/>
              </w:rPr>
              <w:t>組織変更対応</w:t>
            </w:r>
          </w:p>
        </w:tc>
        <w:tc>
          <w:tcPr>
            <w:tcW w:w="3686" w:type="dxa"/>
          </w:tcPr>
          <w:p w14:paraId="137430F6" w14:textId="45F8BD56" w:rsidR="00D1498C" w:rsidRDefault="00D1498C" w:rsidP="00E11B9F">
            <w:pPr>
              <w:jc w:val="left"/>
            </w:pPr>
            <w:r>
              <w:rPr>
                <w:rFonts w:hint="eastAsia"/>
              </w:rPr>
              <w:t>ユーザー情報・所属・権限等の一括設定変更対応</w:t>
            </w:r>
          </w:p>
        </w:tc>
        <w:tc>
          <w:tcPr>
            <w:tcW w:w="1977" w:type="dxa"/>
          </w:tcPr>
          <w:p w14:paraId="6B871A8A" w14:textId="6C069E01" w:rsidR="00D1498C" w:rsidRDefault="00D1498C" w:rsidP="00E11B9F">
            <w:pPr>
              <w:jc w:val="left"/>
            </w:pPr>
            <w:r>
              <w:rPr>
                <w:rFonts w:hint="eastAsia"/>
              </w:rPr>
              <w:t>年度切替時対応</w:t>
            </w:r>
            <w:r w:rsidR="00AA20DB">
              <w:rPr>
                <w:rFonts w:hint="eastAsia"/>
              </w:rPr>
              <w:t>支援</w:t>
            </w:r>
          </w:p>
        </w:tc>
      </w:tr>
      <w:tr w:rsidR="00AB4A81" w14:paraId="490C8E1B" w14:textId="77777777" w:rsidTr="00D1498C">
        <w:tc>
          <w:tcPr>
            <w:tcW w:w="781" w:type="dxa"/>
            <w:vMerge/>
          </w:tcPr>
          <w:p w14:paraId="72ACA682" w14:textId="77777777" w:rsidR="00AB4A81" w:rsidRDefault="00AB4A81" w:rsidP="00E11B9F">
            <w:pPr>
              <w:jc w:val="left"/>
            </w:pPr>
          </w:p>
        </w:tc>
        <w:tc>
          <w:tcPr>
            <w:tcW w:w="2126" w:type="dxa"/>
          </w:tcPr>
          <w:p w14:paraId="647CC35C" w14:textId="7A6B108C" w:rsidR="00AB4A81" w:rsidRDefault="00AB4A81" w:rsidP="00E11B9F">
            <w:pPr>
              <w:jc w:val="left"/>
            </w:pPr>
            <w:r>
              <w:rPr>
                <w:rFonts w:hint="eastAsia"/>
              </w:rPr>
              <w:t>統合型</w:t>
            </w:r>
            <w:r>
              <w:rPr>
                <w:rFonts w:hint="eastAsia"/>
              </w:rPr>
              <w:t>GIS</w:t>
            </w:r>
            <w:r>
              <w:rPr>
                <w:rFonts w:hint="eastAsia"/>
              </w:rPr>
              <w:t>更新</w:t>
            </w:r>
          </w:p>
        </w:tc>
        <w:tc>
          <w:tcPr>
            <w:tcW w:w="3686" w:type="dxa"/>
          </w:tcPr>
          <w:p w14:paraId="215F7D43" w14:textId="16492A91" w:rsidR="00AB4A81" w:rsidRDefault="00B149B8" w:rsidP="00E11B9F">
            <w:pPr>
              <w:jc w:val="left"/>
            </w:pPr>
            <w:r>
              <w:rPr>
                <w:rFonts w:hint="eastAsia"/>
              </w:rPr>
              <w:t>レイヤ</w:t>
            </w:r>
            <w:r w:rsidR="00AB4A81">
              <w:rPr>
                <w:rFonts w:hint="eastAsia"/>
              </w:rPr>
              <w:t>データ更新対応・支援</w:t>
            </w:r>
          </w:p>
        </w:tc>
        <w:tc>
          <w:tcPr>
            <w:tcW w:w="1977" w:type="dxa"/>
            <w:vMerge w:val="restart"/>
          </w:tcPr>
          <w:p w14:paraId="675528D6" w14:textId="7D004B73" w:rsidR="00AB4A81" w:rsidRDefault="00AB4A81" w:rsidP="00E11B9F">
            <w:pPr>
              <w:jc w:val="left"/>
            </w:pPr>
            <w:r w:rsidRPr="00AB4A81">
              <w:rPr>
                <w:rFonts w:hint="eastAsia"/>
              </w:rPr>
              <w:t>基盤・主題図レイヤ一覧</w:t>
            </w:r>
            <w:r>
              <w:rPr>
                <w:rFonts w:hint="eastAsia"/>
              </w:rPr>
              <w:t>の更新周期を目安に発注者と協議</w:t>
            </w:r>
          </w:p>
        </w:tc>
      </w:tr>
      <w:tr w:rsidR="00AB4A81" w14:paraId="143419C5" w14:textId="77777777" w:rsidTr="00D1498C">
        <w:tc>
          <w:tcPr>
            <w:tcW w:w="781" w:type="dxa"/>
            <w:vMerge/>
          </w:tcPr>
          <w:p w14:paraId="337B056A" w14:textId="77777777" w:rsidR="00AB4A81" w:rsidRDefault="00AB4A81" w:rsidP="00E11B9F">
            <w:pPr>
              <w:jc w:val="left"/>
            </w:pPr>
          </w:p>
        </w:tc>
        <w:tc>
          <w:tcPr>
            <w:tcW w:w="2126" w:type="dxa"/>
          </w:tcPr>
          <w:p w14:paraId="118B88B4" w14:textId="1BE377CB" w:rsidR="00AB4A81" w:rsidRDefault="00AB4A81" w:rsidP="00E11B9F">
            <w:pPr>
              <w:jc w:val="left"/>
            </w:pPr>
            <w:r>
              <w:rPr>
                <w:rFonts w:hint="eastAsia"/>
              </w:rPr>
              <w:t>公開型</w:t>
            </w:r>
            <w:r>
              <w:rPr>
                <w:rFonts w:hint="eastAsia"/>
              </w:rPr>
              <w:t>GIS</w:t>
            </w:r>
            <w:r>
              <w:rPr>
                <w:rFonts w:hint="eastAsia"/>
              </w:rPr>
              <w:t>更新</w:t>
            </w:r>
          </w:p>
        </w:tc>
        <w:tc>
          <w:tcPr>
            <w:tcW w:w="3686" w:type="dxa"/>
          </w:tcPr>
          <w:p w14:paraId="31082906" w14:textId="4AF3F4FB" w:rsidR="00AB4A81" w:rsidRDefault="00B149B8" w:rsidP="00E11B9F">
            <w:pPr>
              <w:jc w:val="left"/>
            </w:pPr>
            <w:r>
              <w:rPr>
                <w:rFonts w:hint="eastAsia"/>
              </w:rPr>
              <w:t>レイヤ</w:t>
            </w:r>
            <w:r w:rsidR="00AB4A81">
              <w:rPr>
                <w:rFonts w:hint="eastAsia"/>
              </w:rPr>
              <w:t>データ更新対応・支援</w:t>
            </w:r>
          </w:p>
        </w:tc>
        <w:tc>
          <w:tcPr>
            <w:tcW w:w="1977" w:type="dxa"/>
            <w:vMerge/>
          </w:tcPr>
          <w:p w14:paraId="211A9789" w14:textId="6478D452" w:rsidR="00AB4A81" w:rsidRDefault="00AB4A81" w:rsidP="00E11B9F">
            <w:pPr>
              <w:jc w:val="left"/>
            </w:pPr>
          </w:p>
        </w:tc>
      </w:tr>
      <w:tr w:rsidR="00AB4A81" w:rsidRPr="00B149B8" w14:paraId="2A0C1E2F" w14:textId="77777777" w:rsidTr="00D1498C">
        <w:tc>
          <w:tcPr>
            <w:tcW w:w="781" w:type="dxa"/>
            <w:vMerge/>
          </w:tcPr>
          <w:p w14:paraId="04B60C49" w14:textId="77777777" w:rsidR="00AB4A81" w:rsidRDefault="00AB4A81" w:rsidP="00E11B9F">
            <w:pPr>
              <w:jc w:val="left"/>
            </w:pPr>
          </w:p>
        </w:tc>
        <w:tc>
          <w:tcPr>
            <w:tcW w:w="2126" w:type="dxa"/>
          </w:tcPr>
          <w:p w14:paraId="5701F3EF" w14:textId="7086CB57" w:rsidR="00AB4A81" w:rsidRDefault="00AB4A81" w:rsidP="00E11B9F">
            <w:pPr>
              <w:jc w:val="left"/>
            </w:pPr>
            <w:r>
              <w:rPr>
                <w:rFonts w:hint="eastAsia"/>
              </w:rPr>
              <w:t>窓口</w:t>
            </w:r>
            <w:r>
              <w:rPr>
                <w:rFonts w:hint="eastAsia"/>
              </w:rPr>
              <w:t>GIS</w:t>
            </w:r>
            <w:r>
              <w:rPr>
                <w:rFonts w:hint="eastAsia"/>
              </w:rPr>
              <w:t>更新</w:t>
            </w:r>
          </w:p>
        </w:tc>
        <w:tc>
          <w:tcPr>
            <w:tcW w:w="3686" w:type="dxa"/>
          </w:tcPr>
          <w:p w14:paraId="00F7F721" w14:textId="743509C2" w:rsidR="00AB4A81" w:rsidRDefault="00B149B8" w:rsidP="00E11B9F">
            <w:pPr>
              <w:jc w:val="left"/>
            </w:pPr>
            <w:r>
              <w:rPr>
                <w:rFonts w:hint="eastAsia"/>
              </w:rPr>
              <w:t>レイヤ</w:t>
            </w:r>
            <w:r w:rsidR="00AB4A81">
              <w:rPr>
                <w:rFonts w:hint="eastAsia"/>
              </w:rPr>
              <w:t>データ更新対応・支援</w:t>
            </w:r>
          </w:p>
        </w:tc>
        <w:tc>
          <w:tcPr>
            <w:tcW w:w="1977" w:type="dxa"/>
            <w:vMerge/>
          </w:tcPr>
          <w:p w14:paraId="43D052FA" w14:textId="77777777" w:rsidR="00AB4A81" w:rsidRDefault="00AB4A81" w:rsidP="00E11B9F">
            <w:pPr>
              <w:jc w:val="left"/>
            </w:pPr>
          </w:p>
        </w:tc>
      </w:tr>
      <w:tr w:rsidR="00D1498C" w14:paraId="409885E2" w14:textId="77777777" w:rsidTr="00D1498C">
        <w:tc>
          <w:tcPr>
            <w:tcW w:w="781" w:type="dxa"/>
            <w:vMerge/>
          </w:tcPr>
          <w:p w14:paraId="6C5274BF" w14:textId="77777777" w:rsidR="00D1498C" w:rsidRDefault="00D1498C" w:rsidP="00E11B9F">
            <w:pPr>
              <w:jc w:val="left"/>
            </w:pPr>
          </w:p>
        </w:tc>
        <w:tc>
          <w:tcPr>
            <w:tcW w:w="2126" w:type="dxa"/>
          </w:tcPr>
          <w:p w14:paraId="05688493" w14:textId="77777777" w:rsidR="00FE66F7" w:rsidRDefault="00D1498C" w:rsidP="00E11B9F">
            <w:pPr>
              <w:jc w:val="left"/>
            </w:pPr>
            <w:r>
              <w:rPr>
                <w:rFonts w:hint="eastAsia"/>
              </w:rPr>
              <w:t>アクセスログ</w:t>
            </w:r>
          </w:p>
          <w:p w14:paraId="3255C251" w14:textId="19946DBE" w:rsidR="00D1498C" w:rsidRDefault="00FE66F7" w:rsidP="00E11B9F">
            <w:pPr>
              <w:jc w:val="left"/>
            </w:pPr>
            <w:r>
              <w:rPr>
                <w:rFonts w:hint="eastAsia"/>
              </w:rPr>
              <w:t>収集・</w:t>
            </w:r>
            <w:r w:rsidR="00D1498C">
              <w:rPr>
                <w:rFonts w:hint="eastAsia"/>
              </w:rPr>
              <w:t>解析</w:t>
            </w:r>
          </w:p>
        </w:tc>
        <w:tc>
          <w:tcPr>
            <w:tcW w:w="3686" w:type="dxa"/>
          </w:tcPr>
          <w:p w14:paraId="1F0C6BE1" w14:textId="34D3BB8E" w:rsidR="00D1498C" w:rsidRDefault="00D1498C" w:rsidP="00D1498C">
            <w:pPr>
              <w:jc w:val="left"/>
            </w:pPr>
            <w:r>
              <w:rPr>
                <w:rFonts w:hint="eastAsia"/>
              </w:rPr>
              <w:t>アクセスログを収集・解析し内容を報告書にまとめて提出</w:t>
            </w:r>
          </w:p>
        </w:tc>
        <w:tc>
          <w:tcPr>
            <w:tcW w:w="1977" w:type="dxa"/>
          </w:tcPr>
          <w:p w14:paraId="3A935108" w14:textId="519E5DC7" w:rsidR="00D1498C" w:rsidRDefault="00B32962" w:rsidP="00E11B9F">
            <w:pPr>
              <w:jc w:val="left"/>
            </w:pPr>
            <w:r>
              <w:rPr>
                <w:rFonts w:hint="eastAsia"/>
              </w:rPr>
              <w:t>２</w:t>
            </w:r>
            <w:r w:rsidR="00D1498C">
              <w:rPr>
                <w:rFonts w:hint="eastAsia"/>
              </w:rPr>
              <w:t>回／年以上</w:t>
            </w:r>
          </w:p>
        </w:tc>
      </w:tr>
      <w:tr w:rsidR="00D1498C" w14:paraId="1502D82A" w14:textId="77777777" w:rsidTr="00D1498C">
        <w:tc>
          <w:tcPr>
            <w:tcW w:w="781" w:type="dxa"/>
            <w:vMerge/>
          </w:tcPr>
          <w:p w14:paraId="0E4ACFD8" w14:textId="77777777" w:rsidR="00D1498C" w:rsidRDefault="00D1498C" w:rsidP="00E11B9F">
            <w:pPr>
              <w:jc w:val="left"/>
            </w:pPr>
          </w:p>
        </w:tc>
        <w:tc>
          <w:tcPr>
            <w:tcW w:w="2126" w:type="dxa"/>
          </w:tcPr>
          <w:p w14:paraId="15C46CF7" w14:textId="77777777" w:rsidR="00FE66F7" w:rsidRDefault="00D1498C" w:rsidP="00E11B9F">
            <w:pPr>
              <w:jc w:val="left"/>
            </w:pPr>
            <w:r>
              <w:rPr>
                <w:rFonts w:hint="eastAsia"/>
              </w:rPr>
              <w:t>システムログ</w:t>
            </w:r>
          </w:p>
          <w:p w14:paraId="67144072" w14:textId="1116C443" w:rsidR="00D1498C" w:rsidRDefault="00FE66F7" w:rsidP="00E11B9F">
            <w:pPr>
              <w:jc w:val="left"/>
            </w:pPr>
            <w:r>
              <w:rPr>
                <w:rFonts w:hint="eastAsia"/>
              </w:rPr>
              <w:t>収集・</w:t>
            </w:r>
            <w:r w:rsidR="00D1498C">
              <w:rPr>
                <w:rFonts w:hint="eastAsia"/>
              </w:rPr>
              <w:t>解析</w:t>
            </w:r>
          </w:p>
        </w:tc>
        <w:tc>
          <w:tcPr>
            <w:tcW w:w="3686" w:type="dxa"/>
          </w:tcPr>
          <w:p w14:paraId="0EF95159" w14:textId="39CF0B8E" w:rsidR="00D1498C" w:rsidRDefault="00D1498C" w:rsidP="00D1498C">
            <w:pPr>
              <w:jc w:val="left"/>
            </w:pPr>
            <w:r>
              <w:rPr>
                <w:rFonts w:hint="eastAsia"/>
              </w:rPr>
              <w:t>システムログを収集・解析し、エラー情報の把握や必要に応じて</w:t>
            </w:r>
            <w:r>
              <w:rPr>
                <w:rFonts w:hint="eastAsia"/>
              </w:rPr>
              <w:t>UI/UX</w:t>
            </w:r>
            <w:r>
              <w:rPr>
                <w:rFonts w:hint="eastAsia"/>
              </w:rPr>
              <w:t>の改善を提案</w:t>
            </w:r>
          </w:p>
        </w:tc>
        <w:tc>
          <w:tcPr>
            <w:tcW w:w="1977" w:type="dxa"/>
          </w:tcPr>
          <w:p w14:paraId="0DB28772" w14:textId="232B0E70" w:rsidR="00D1498C" w:rsidRDefault="00D1498C" w:rsidP="00E11B9F">
            <w:pPr>
              <w:jc w:val="left"/>
            </w:pPr>
            <w:r>
              <w:rPr>
                <w:rFonts w:hint="eastAsia"/>
              </w:rPr>
              <w:t>１回／年以上</w:t>
            </w:r>
          </w:p>
        </w:tc>
      </w:tr>
    </w:tbl>
    <w:p w14:paraId="41F6724F" w14:textId="20E76E14" w:rsidR="001122F4" w:rsidRDefault="001122F4" w:rsidP="00E11B9F">
      <w:pPr>
        <w:ind w:left="490" w:hangingChars="200" w:hanging="490"/>
        <w:jc w:val="left"/>
      </w:pPr>
    </w:p>
    <w:p w14:paraId="15C1BEA7" w14:textId="585CB6EE" w:rsidR="00465AB7" w:rsidRDefault="00465AB7" w:rsidP="00465AB7">
      <w:pPr>
        <w:ind w:left="490" w:hangingChars="200" w:hanging="490"/>
        <w:jc w:val="left"/>
      </w:pPr>
      <w:r>
        <w:rPr>
          <w:rFonts w:hint="eastAsia"/>
        </w:rPr>
        <w:t>（２）提案した保守サポートは、本業務におけるシステム本稼働後及び令和８年度以降の保守契約にて実施することとする。実施にあたっては、発注者と協議の上で、保守サポート内容についてのサービスレベル合意書（</w:t>
      </w:r>
      <w:r>
        <w:rPr>
          <w:rFonts w:hint="eastAsia"/>
        </w:rPr>
        <w:t>SLA</w:t>
      </w:r>
      <w:r>
        <w:rPr>
          <w:rFonts w:hint="eastAsia"/>
        </w:rPr>
        <w:t>）を締結し、毎年度末に結果報告を行うこと。</w:t>
      </w:r>
    </w:p>
    <w:p w14:paraId="7D96E817" w14:textId="0100C5CD" w:rsidR="00FE66F7" w:rsidRDefault="00FE66F7" w:rsidP="00465AB7">
      <w:pPr>
        <w:ind w:left="490" w:hangingChars="200" w:hanging="490"/>
        <w:jc w:val="left"/>
      </w:pPr>
      <w:r>
        <w:rPr>
          <w:rFonts w:hint="eastAsia"/>
        </w:rPr>
        <w:t>（</w:t>
      </w:r>
      <w:r w:rsidR="00465AB7">
        <w:rPr>
          <w:rFonts w:hint="eastAsia"/>
        </w:rPr>
        <w:t>３</w:t>
      </w:r>
      <w:r>
        <w:rPr>
          <w:rFonts w:hint="eastAsia"/>
        </w:rPr>
        <w:t>）本システムの運用終了時には、</w:t>
      </w:r>
      <w:r w:rsidR="00465AB7">
        <w:rPr>
          <w:rFonts w:hint="eastAsia"/>
        </w:rPr>
        <w:t>システムに搭載されたすべてのデータ</w:t>
      </w:r>
      <w:r w:rsidR="00B149B8">
        <w:rPr>
          <w:rFonts w:hint="eastAsia"/>
        </w:rPr>
        <w:t>及びレイヤに対するスタイル設定等</w:t>
      </w:r>
      <w:r w:rsidR="00465AB7">
        <w:rPr>
          <w:rFonts w:hint="eastAsia"/>
        </w:rPr>
        <w:t>を発注者が指定するフォーマット（</w:t>
      </w:r>
      <w:r w:rsidR="00465AB7">
        <w:t>Shape</w:t>
      </w:r>
      <w:r w:rsidR="00465AB7">
        <w:rPr>
          <w:rFonts w:hint="eastAsia"/>
        </w:rPr>
        <w:t>形式等）により引き渡すこと。その後、</w:t>
      </w:r>
      <w:r>
        <w:rPr>
          <w:rFonts w:hint="eastAsia"/>
        </w:rPr>
        <w:t>速やかに本システムのデータを完全に消去し、その結果を報告すること。</w:t>
      </w:r>
    </w:p>
    <w:p w14:paraId="5FF844CA" w14:textId="1A8B5D10" w:rsidR="001122F4" w:rsidRPr="00465AB7" w:rsidRDefault="001122F4" w:rsidP="00E11B9F">
      <w:pPr>
        <w:ind w:left="490" w:hangingChars="200" w:hanging="490"/>
        <w:jc w:val="left"/>
      </w:pPr>
    </w:p>
    <w:p w14:paraId="6F7DE8BB" w14:textId="0C603C22" w:rsidR="00FE66F7" w:rsidRDefault="00FE66F7" w:rsidP="00E11B9F">
      <w:pPr>
        <w:ind w:left="490" w:hangingChars="200" w:hanging="490"/>
        <w:jc w:val="left"/>
      </w:pPr>
      <w:r>
        <w:rPr>
          <w:rFonts w:hint="eastAsia"/>
        </w:rPr>
        <w:t>２　運用サポート</w:t>
      </w:r>
    </w:p>
    <w:p w14:paraId="6E1C2BAA" w14:textId="5A18AA03" w:rsidR="003C12E2" w:rsidRDefault="00C85C88" w:rsidP="00E11B9F">
      <w:pPr>
        <w:ind w:left="490" w:hangingChars="200" w:hanging="490"/>
        <w:jc w:val="left"/>
      </w:pPr>
      <w:r>
        <w:rPr>
          <w:rFonts w:hint="eastAsia"/>
        </w:rPr>
        <w:t>（</w:t>
      </w:r>
      <w:r w:rsidR="003C12E2">
        <w:rPr>
          <w:rFonts w:hint="eastAsia"/>
        </w:rPr>
        <w:t>１</w:t>
      </w:r>
      <w:r>
        <w:rPr>
          <w:rFonts w:hint="eastAsia"/>
        </w:rPr>
        <w:t>）本システム運用中に発生した</w:t>
      </w:r>
      <w:r w:rsidR="003C12E2">
        <w:rPr>
          <w:rFonts w:hint="eastAsia"/>
        </w:rPr>
        <w:t>質問、要望及び</w:t>
      </w:r>
      <w:r>
        <w:rPr>
          <w:rFonts w:hint="eastAsia"/>
        </w:rPr>
        <w:t>課題等</w:t>
      </w:r>
      <w:r w:rsidR="004A4BA2">
        <w:rPr>
          <w:rFonts w:hint="eastAsia"/>
        </w:rPr>
        <w:t>の</w:t>
      </w:r>
      <w:r>
        <w:rPr>
          <w:rFonts w:hint="eastAsia"/>
        </w:rPr>
        <w:t>問合せ</w:t>
      </w:r>
      <w:r w:rsidR="00E629A3">
        <w:rPr>
          <w:rFonts w:hint="eastAsia"/>
        </w:rPr>
        <w:t>は、</w:t>
      </w:r>
      <w:r>
        <w:rPr>
          <w:rFonts w:hint="eastAsia"/>
        </w:rPr>
        <w:t>SLA</w:t>
      </w:r>
      <w:r>
        <w:rPr>
          <w:rFonts w:hint="eastAsia"/>
        </w:rPr>
        <w:t>に定め</w:t>
      </w:r>
      <w:r w:rsidR="003C12E2">
        <w:rPr>
          <w:rFonts w:hint="eastAsia"/>
        </w:rPr>
        <w:t>る</w:t>
      </w:r>
      <w:r>
        <w:rPr>
          <w:rFonts w:hint="eastAsia"/>
        </w:rPr>
        <w:t>通り受付し、速やかに回答・対応</w:t>
      </w:r>
      <w:r w:rsidR="00E629A3">
        <w:rPr>
          <w:rFonts w:hint="eastAsia"/>
        </w:rPr>
        <w:t>・支援</w:t>
      </w:r>
      <w:r>
        <w:rPr>
          <w:rFonts w:hint="eastAsia"/>
        </w:rPr>
        <w:t>を行うこと。</w:t>
      </w:r>
    </w:p>
    <w:p w14:paraId="187D3679" w14:textId="572C5548" w:rsidR="00EF4ED4" w:rsidRDefault="00EF4ED4" w:rsidP="00E11B9F">
      <w:pPr>
        <w:ind w:left="490" w:hangingChars="200" w:hanging="490"/>
        <w:jc w:val="left"/>
      </w:pPr>
      <w:r>
        <w:rPr>
          <w:rFonts w:hint="eastAsia"/>
        </w:rPr>
        <w:t>（２）基盤・主題図レイヤの更新や、</w:t>
      </w:r>
      <w:r w:rsidR="00CF7F60">
        <w:rPr>
          <w:rFonts w:hint="eastAsia"/>
        </w:rPr>
        <w:t>本</w:t>
      </w:r>
      <w:r>
        <w:rPr>
          <w:rFonts w:hint="eastAsia"/>
        </w:rPr>
        <w:t>システム操作に不慣れな職員に対するレイヤ作成における各種支援</w:t>
      </w:r>
      <w:r w:rsidR="00CF7F60">
        <w:rPr>
          <w:rFonts w:hint="eastAsia"/>
        </w:rPr>
        <w:t>を提供すること</w:t>
      </w:r>
      <w:r>
        <w:rPr>
          <w:rFonts w:hint="eastAsia"/>
        </w:rPr>
        <w:t>。</w:t>
      </w:r>
    </w:p>
    <w:p w14:paraId="224E025B" w14:textId="37DF35DB" w:rsidR="00E629A3" w:rsidRDefault="00E629A3" w:rsidP="00E11B9F">
      <w:pPr>
        <w:ind w:left="490" w:hangingChars="200" w:hanging="490"/>
        <w:jc w:val="left"/>
      </w:pPr>
      <w:r>
        <w:rPr>
          <w:rFonts w:hint="eastAsia"/>
        </w:rPr>
        <w:t>（</w:t>
      </w:r>
      <w:r w:rsidR="00EF4ED4">
        <w:rPr>
          <w:rFonts w:hint="eastAsia"/>
        </w:rPr>
        <w:t>３</w:t>
      </w:r>
      <w:r>
        <w:rPr>
          <w:rFonts w:hint="eastAsia"/>
        </w:rPr>
        <w:t>）各課における地理情報の活用促進、個別</w:t>
      </w:r>
      <w:r>
        <w:rPr>
          <w:rFonts w:hint="eastAsia"/>
        </w:rPr>
        <w:t>GIS</w:t>
      </w:r>
      <w:r>
        <w:rPr>
          <w:rFonts w:hint="eastAsia"/>
        </w:rPr>
        <w:t>活用に係る相談及び地図や地理情報全般に関する質問等に対し、誠実な姿勢で的確かつ適切に対応・助言等をすること。</w:t>
      </w:r>
    </w:p>
    <w:p w14:paraId="3500465F" w14:textId="0231BF2A" w:rsidR="00C85C88" w:rsidRDefault="00E629A3" w:rsidP="00E629A3">
      <w:pPr>
        <w:ind w:left="490" w:hangingChars="200" w:hanging="490"/>
        <w:jc w:val="left"/>
      </w:pPr>
      <w:r>
        <w:rPr>
          <w:rFonts w:hint="eastAsia"/>
        </w:rPr>
        <w:t>（</w:t>
      </w:r>
      <w:r w:rsidR="00EF4ED4">
        <w:rPr>
          <w:rFonts w:hint="eastAsia"/>
        </w:rPr>
        <w:t>４</w:t>
      </w:r>
      <w:r>
        <w:rPr>
          <w:rFonts w:hint="eastAsia"/>
        </w:rPr>
        <w:t>）他自治体や国等の</w:t>
      </w:r>
      <w:r>
        <w:rPr>
          <w:rFonts w:hint="eastAsia"/>
        </w:rPr>
        <w:t>GIS</w:t>
      </w:r>
      <w:r>
        <w:rPr>
          <w:rFonts w:hint="eastAsia"/>
        </w:rPr>
        <w:t>活用事例や</w:t>
      </w:r>
      <w:r w:rsidR="003C12E2">
        <w:rPr>
          <w:rFonts w:hint="eastAsia"/>
        </w:rPr>
        <w:t>最新の技術情報について、</w:t>
      </w:r>
      <w:r>
        <w:rPr>
          <w:rFonts w:hint="eastAsia"/>
        </w:rPr>
        <w:t>積極的に</w:t>
      </w:r>
      <w:r w:rsidR="003C12E2">
        <w:rPr>
          <w:rFonts w:hint="eastAsia"/>
        </w:rPr>
        <w:t>収集</w:t>
      </w:r>
      <w:r>
        <w:rPr>
          <w:rFonts w:hint="eastAsia"/>
        </w:rPr>
        <w:t>・</w:t>
      </w:r>
      <w:r w:rsidR="003C12E2">
        <w:rPr>
          <w:rFonts w:hint="eastAsia"/>
        </w:rPr>
        <w:t>提示</w:t>
      </w:r>
      <w:r>
        <w:rPr>
          <w:rFonts w:hint="eastAsia"/>
        </w:rPr>
        <w:t>、それに基づく</w:t>
      </w:r>
      <w:r w:rsidR="003C12E2">
        <w:rPr>
          <w:rFonts w:hint="eastAsia"/>
        </w:rPr>
        <w:t>助言を行うこと。</w:t>
      </w:r>
    </w:p>
    <w:p w14:paraId="62EFA2EA" w14:textId="155FDEBA" w:rsidR="00FE66F7" w:rsidRDefault="00E629A3" w:rsidP="00E629A3">
      <w:pPr>
        <w:ind w:left="490" w:hangingChars="200" w:hanging="490"/>
        <w:jc w:val="left"/>
      </w:pPr>
      <w:r>
        <w:rPr>
          <w:rFonts w:hint="eastAsia"/>
        </w:rPr>
        <w:t>（</w:t>
      </w:r>
      <w:r w:rsidR="00EF4ED4">
        <w:rPr>
          <w:rFonts w:hint="eastAsia"/>
        </w:rPr>
        <w:t>５</w:t>
      </w:r>
      <w:r>
        <w:rPr>
          <w:rFonts w:hint="eastAsia"/>
        </w:rPr>
        <w:t>）個別の案件</w:t>
      </w:r>
      <w:r w:rsidR="00C85C88">
        <w:rPr>
          <w:rFonts w:hint="eastAsia"/>
        </w:rPr>
        <w:t>対応が長期にわたる場合には課題管理を行い、</w:t>
      </w:r>
      <w:r w:rsidR="00B149B8">
        <w:rPr>
          <w:rFonts w:hint="eastAsia"/>
        </w:rPr>
        <w:t>対応期限の設定及び</w:t>
      </w:r>
      <w:r w:rsidR="00601DA1">
        <w:rPr>
          <w:rFonts w:hint="eastAsia"/>
        </w:rPr>
        <w:t>適宜</w:t>
      </w:r>
      <w:r w:rsidR="00C85C88">
        <w:rPr>
          <w:rFonts w:hint="eastAsia"/>
        </w:rPr>
        <w:t>進捗状況</w:t>
      </w:r>
      <w:r w:rsidR="00B149B8">
        <w:rPr>
          <w:rFonts w:hint="eastAsia"/>
        </w:rPr>
        <w:t>の</w:t>
      </w:r>
      <w:r w:rsidR="00C85C88">
        <w:rPr>
          <w:rFonts w:hint="eastAsia"/>
        </w:rPr>
        <w:t>報告</w:t>
      </w:r>
      <w:r w:rsidR="00B149B8">
        <w:rPr>
          <w:rFonts w:hint="eastAsia"/>
        </w:rPr>
        <w:t>を行う</w:t>
      </w:r>
      <w:r w:rsidR="00C85C88">
        <w:rPr>
          <w:rFonts w:hint="eastAsia"/>
        </w:rPr>
        <w:t>こと。</w:t>
      </w:r>
    </w:p>
    <w:p w14:paraId="56789CC1" w14:textId="54DE07BA" w:rsidR="003C12E2" w:rsidRDefault="003C12E2" w:rsidP="003C12E2">
      <w:pPr>
        <w:ind w:left="490" w:hangingChars="200" w:hanging="490"/>
        <w:jc w:val="left"/>
      </w:pPr>
      <w:r>
        <w:rPr>
          <w:rFonts w:hint="eastAsia"/>
        </w:rPr>
        <w:t>（</w:t>
      </w:r>
      <w:r w:rsidR="00EF4ED4">
        <w:rPr>
          <w:rFonts w:hint="eastAsia"/>
        </w:rPr>
        <w:t>６</w:t>
      </w:r>
      <w:r>
        <w:rPr>
          <w:rFonts w:hint="eastAsia"/>
        </w:rPr>
        <w:t>）</w:t>
      </w:r>
      <w:r w:rsidR="00CF7F60">
        <w:rPr>
          <w:rFonts w:hint="eastAsia"/>
        </w:rPr>
        <w:t>本</w:t>
      </w:r>
      <w:r>
        <w:rPr>
          <w:rFonts w:hint="eastAsia"/>
        </w:rPr>
        <w:t>システムにおけるアクセス数の集計、レイヤ作成数及びその他運用に係る定期レポートを作成し報告すること。</w:t>
      </w:r>
    </w:p>
    <w:p w14:paraId="3AD339DE" w14:textId="3E0AC4FB" w:rsidR="00E629A3" w:rsidRDefault="00E629A3" w:rsidP="003C12E2">
      <w:pPr>
        <w:ind w:left="490" w:hangingChars="200" w:hanging="490"/>
        <w:jc w:val="left"/>
      </w:pPr>
      <w:r>
        <w:rPr>
          <w:rFonts w:hint="eastAsia"/>
        </w:rPr>
        <w:t>（</w:t>
      </w:r>
      <w:r w:rsidR="00EF4ED4">
        <w:rPr>
          <w:rFonts w:hint="eastAsia"/>
        </w:rPr>
        <w:t>７</w:t>
      </w:r>
      <w:r>
        <w:rPr>
          <w:rFonts w:hint="eastAsia"/>
        </w:rPr>
        <w:t>）搭載されたすべてのデータにおいて、発注者が求める際に、発注者が指定するフォーマット（</w:t>
      </w:r>
      <w:r>
        <w:rPr>
          <w:rFonts w:hint="eastAsia"/>
        </w:rPr>
        <w:t>Shape</w:t>
      </w:r>
      <w:r>
        <w:rPr>
          <w:rFonts w:hint="eastAsia"/>
        </w:rPr>
        <w:t>形式等）により</w:t>
      </w:r>
      <w:r w:rsidR="00CF7F60">
        <w:rPr>
          <w:rFonts w:hint="eastAsia"/>
        </w:rPr>
        <w:t>速やかに</w:t>
      </w:r>
      <w:r w:rsidR="00A52304">
        <w:rPr>
          <w:rFonts w:hint="eastAsia"/>
        </w:rPr>
        <w:t>引き渡す</w:t>
      </w:r>
      <w:r w:rsidR="00CF7F60">
        <w:rPr>
          <w:rFonts w:hint="eastAsia"/>
        </w:rPr>
        <w:t>か、</w:t>
      </w:r>
      <w:r w:rsidR="00A52304">
        <w:rPr>
          <w:rFonts w:hint="eastAsia"/>
        </w:rPr>
        <w:t>システムから</w:t>
      </w:r>
      <w:r w:rsidR="00CF7F60">
        <w:rPr>
          <w:rFonts w:hint="eastAsia"/>
        </w:rPr>
        <w:t>職員作業により</w:t>
      </w:r>
      <w:r w:rsidR="00A52304">
        <w:rPr>
          <w:rFonts w:hint="eastAsia"/>
        </w:rPr>
        <w:t>出力できる</w:t>
      </w:r>
      <w:r w:rsidR="00B149B8">
        <w:rPr>
          <w:rFonts w:hint="eastAsia"/>
        </w:rPr>
        <w:t>ようにする</w:t>
      </w:r>
      <w:r w:rsidR="00A52304">
        <w:rPr>
          <w:rFonts w:hint="eastAsia"/>
        </w:rPr>
        <w:t>こと。指定フォーマットはデータごとに</w:t>
      </w:r>
      <w:r w:rsidR="00A52304">
        <w:rPr>
          <w:rFonts w:hint="eastAsia"/>
        </w:rPr>
        <w:lastRenderedPageBreak/>
        <w:t>協議のうえ、発注者の指示に従うものとする。</w:t>
      </w:r>
    </w:p>
    <w:p w14:paraId="0D68105C" w14:textId="3179552F" w:rsidR="004A4BA2" w:rsidRPr="00E629A3" w:rsidRDefault="00E629A3" w:rsidP="00E11B9F">
      <w:pPr>
        <w:ind w:left="490" w:hangingChars="200" w:hanging="490"/>
        <w:jc w:val="left"/>
      </w:pPr>
      <w:r>
        <w:rPr>
          <w:rFonts w:hint="eastAsia"/>
        </w:rPr>
        <w:t>（</w:t>
      </w:r>
      <w:r w:rsidR="00EF4ED4">
        <w:rPr>
          <w:rFonts w:hint="eastAsia"/>
        </w:rPr>
        <w:t>８</w:t>
      </w:r>
      <w:r>
        <w:rPr>
          <w:rFonts w:hint="eastAsia"/>
        </w:rPr>
        <w:t>）その他、最適と考えられる運用支援を積極的に</w:t>
      </w:r>
      <w:r w:rsidR="00B149B8">
        <w:rPr>
          <w:rFonts w:hint="eastAsia"/>
        </w:rPr>
        <w:t>提案・実施する</w:t>
      </w:r>
      <w:r>
        <w:rPr>
          <w:rFonts w:hint="eastAsia"/>
        </w:rPr>
        <w:t>こと。</w:t>
      </w:r>
    </w:p>
    <w:p w14:paraId="2F0B0A96" w14:textId="77777777" w:rsidR="004A4BA2" w:rsidRPr="00EF4ED4" w:rsidRDefault="004A4BA2" w:rsidP="00E11B9F">
      <w:pPr>
        <w:ind w:left="490" w:hangingChars="200" w:hanging="490"/>
        <w:jc w:val="left"/>
      </w:pPr>
    </w:p>
    <w:p w14:paraId="6C36C4F7" w14:textId="75BCCBEC" w:rsidR="00C8296B" w:rsidRDefault="00C8296B" w:rsidP="00C8296B">
      <w:pPr>
        <w:ind w:left="492" w:hangingChars="200" w:hanging="492"/>
        <w:jc w:val="left"/>
        <w:rPr>
          <w:b/>
          <w:bCs/>
        </w:rPr>
      </w:pPr>
      <w:r w:rsidRPr="00E11B9F">
        <w:rPr>
          <w:rFonts w:hint="eastAsia"/>
          <w:b/>
          <w:bCs/>
        </w:rPr>
        <w:t>第</w:t>
      </w:r>
      <w:r w:rsidR="00A328A1">
        <w:rPr>
          <w:rFonts w:hint="eastAsia"/>
          <w:b/>
          <w:bCs/>
        </w:rPr>
        <w:t>９</w:t>
      </w:r>
      <w:r w:rsidRPr="00E11B9F">
        <w:rPr>
          <w:rFonts w:hint="eastAsia"/>
          <w:b/>
          <w:bCs/>
        </w:rPr>
        <w:t xml:space="preserve">章　</w:t>
      </w:r>
      <w:r>
        <w:rPr>
          <w:rFonts w:hint="eastAsia"/>
          <w:b/>
          <w:bCs/>
        </w:rPr>
        <w:t>成果物</w:t>
      </w:r>
    </w:p>
    <w:p w14:paraId="10F29B08" w14:textId="6DEC5F92" w:rsidR="00C8296B" w:rsidRDefault="00A52304" w:rsidP="00A52304">
      <w:pPr>
        <w:jc w:val="left"/>
      </w:pPr>
      <w:r w:rsidRPr="00A52304">
        <w:rPr>
          <w:rFonts w:hint="eastAsia"/>
        </w:rPr>
        <w:t>１</w:t>
      </w:r>
      <w:r>
        <w:rPr>
          <w:rFonts w:hint="eastAsia"/>
        </w:rPr>
        <w:t xml:space="preserve">　成果物</w:t>
      </w:r>
    </w:p>
    <w:p w14:paraId="201B6571" w14:textId="411000A0" w:rsidR="00A52304" w:rsidRDefault="00A52304" w:rsidP="00A52304">
      <w:pPr>
        <w:jc w:val="left"/>
      </w:pPr>
      <w:r>
        <w:rPr>
          <w:rFonts w:hint="eastAsia"/>
        </w:rPr>
        <w:t xml:space="preserve">　　本業務の成果物として以下を提出すること。</w:t>
      </w:r>
    </w:p>
    <w:p w14:paraId="7E5AF6B6" w14:textId="77777777" w:rsidR="00FE69DC" w:rsidRDefault="00A52304" w:rsidP="00FE69DC">
      <w:pPr>
        <w:jc w:val="left"/>
      </w:pPr>
      <w:r>
        <w:rPr>
          <w:rFonts w:hint="eastAsia"/>
        </w:rPr>
        <w:t>（１）システム利用環境</w:t>
      </w:r>
      <w:r w:rsidR="00FE69DC">
        <w:rPr>
          <w:rFonts w:hint="eastAsia"/>
        </w:rPr>
        <w:t>及び利用権</w:t>
      </w:r>
      <w:r>
        <w:tab/>
      </w:r>
      <w:r>
        <w:tab/>
      </w:r>
      <w:r>
        <w:tab/>
      </w:r>
      <w:r>
        <w:tab/>
      </w:r>
      <w:r>
        <w:rPr>
          <w:rFonts w:hint="eastAsia"/>
        </w:rPr>
        <w:t>１式</w:t>
      </w:r>
    </w:p>
    <w:p w14:paraId="19165291" w14:textId="32AE6E8C" w:rsidR="00A52304" w:rsidRPr="00FE69DC" w:rsidRDefault="00FE69DC" w:rsidP="00A52304">
      <w:pPr>
        <w:jc w:val="left"/>
      </w:pPr>
      <w:r>
        <w:rPr>
          <w:rFonts w:hint="eastAsia"/>
        </w:rPr>
        <w:t>（２）プロジェクト管理資料（協議議事録、</w:t>
      </w:r>
      <w:r>
        <w:rPr>
          <w:rFonts w:hint="eastAsia"/>
        </w:rPr>
        <w:t>WBS</w:t>
      </w:r>
      <w:r>
        <w:rPr>
          <w:rFonts w:hint="eastAsia"/>
        </w:rPr>
        <w:t>等）</w:t>
      </w:r>
      <w:r>
        <w:tab/>
      </w:r>
      <w:r>
        <w:rPr>
          <w:rFonts w:hint="eastAsia"/>
        </w:rPr>
        <w:t>１式</w:t>
      </w:r>
    </w:p>
    <w:p w14:paraId="1F57F6F8" w14:textId="1F93A704" w:rsidR="00A52304" w:rsidRDefault="00A52304" w:rsidP="00A52304">
      <w:pPr>
        <w:jc w:val="left"/>
      </w:pPr>
      <w:r>
        <w:rPr>
          <w:rFonts w:hint="eastAsia"/>
        </w:rPr>
        <w:t>（</w:t>
      </w:r>
      <w:r w:rsidR="00FE69DC">
        <w:rPr>
          <w:rFonts w:hint="eastAsia"/>
        </w:rPr>
        <w:t>３</w:t>
      </w:r>
      <w:r>
        <w:rPr>
          <w:rFonts w:hint="eastAsia"/>
        </w:rPr>
        <w:t>）</w:t>
      </w:r>
      <w:r w:rsidR="00FE69DC">
        <w:rPr>
          <w:rFonts w:hint="eastAsia"/>
        </w:rPr>
        <w:t>システム設計資料（環境定義書・テスト報告書等）</w:t>
      </w:r>
      <w:r>
        <w:tab/>
      </w:r>
      <w:r>
        <w:rPr>
          <w:rFonts w:hint="eastAsia"/>
        </w:rPr>
        <w:t>１式</w:t>
      </w:r>
    </w:p>
    <w:p w14:paraId="23293955" w14:textId="674012F4" w:rsidR="00FE69DC" w:rsidRDefault="00FE69DC" w:rsidP="00A52304">
      <w:pPr>
        <w:jc w:val="left"/>
      </w:pPr>
      <w:r>
        <w:rPr>
          <w:rFonts w:hint="eastAsia"/>
        </w:rPr>
        <w:t>（４）データ一覧、移行・搭載結果報告書</w:t>
      </w:r>
      <w:r>
        <w:tab/>
      </w:r>
      <w:r>
        <w:tab/>
      </w:r>
      <w:r>
        <w:tab/>
      </w:r>
      <w:r>
        <w:rPr>
          <w:rFonts w:hint="eastAsia"/>
        </w:rPr>
        <w:t>１式</w:t>
      </w:r>
    </w:p>
    <w:p w14:paraId="7FDF5EA7" w14:textId="128C45C4" w:rsidR="00A52304" w:rsidRDefault="00A52304" w:rsidP="00A52304">
      <w:pPr>
        <w:jc w:val="left"/>
      </w:pPr>
      <w:r>
        <w:rPr>
          <w:rFonts w:hint="eastAsia"/>
        </w:rPr>
        <w:t>（</w:t>
      </w:r>
      <w:r w:rsidR="00FE69DC">
        <w:rPr>
          <w:rFonts w:hint="eastAsia"/>
        </w:rPr>
        <w:t>５</w:t>
      </w:r>
      <w:r>
        <w:rPr>
          <w:rFonts w:hint="eastAsia"/>
        </w:rPr>
        <w:t>）各種マニュアル</w:t>
      </w:r>
      <w:r w:rsidR="00FE69DC">
        <w:rPr>
          <w:rFonts w:hint="eastAsia"/>
        </w:rPr>
        <w:t>・研修資料</w:t>
      </w:r>
      <w:r w:rsidR="00FE69DC">
        <w:tab/>
      </w:r>
      <w:r>
        <w:tab/>
      </w:r>
      <w:r>
        <w:tab/>
      </w:r>
      <w:r>
        <w:tab/>
      </w:r>
      <w:r>
        <w:rPr>
          <w:rFonts w:hint="eastAsia"/>
        </w:rPr>
        <w:t>１式</w:t>
      </w:r>
    </w:p>
    <w:p w14:paraId="53E01DF0" w14:textId="07625E0A" w:rsidR="00A52304" w:rsidRDefault="00A52304" w:rsidP="00FE69DC">
      <w:pPr>
        <w:jc w:val="left"/>
      </w:pPr>
      <w:r>
        <w:rPr>
          <w:rFonts w:hint="eastAsia"/>
        </w:rPr>
        <w:t>（</w:t>
      </w:r>
      <w:r w:rsidR="00FE69DC">
        <w:rPr>
          <w:rFonts w:hint="eastAsia"/>
        </w:rPr>
        <w:t>６</w:t>
      </w:r>
      <w:r>
        <w:rPr>
          <w:rFonts w:hint="eastAsia"/>
        </w:rPr>
        <w:t>）</w:t>
      </w:r>
      <w:r w:rsidR="00FE69DC">
        <w:rPr>
          <w:rFonts w:hint="eastAsia"/>
        </w:rPr>
        <w:t>システム運用手順書、管理手順書</w:t>
      </w:r>
      <w:r>
        <w:tab/>
      </w:r>
      <w:r>
        <w:tab/>
      </w:r>
      <w:r>
        <w:tab/>
      </w:r>
      <w:r>
        <w:rPr>
          <w:rFonts w:hint="eastAsia"/>
        </w:rPr>
        <w:t>１式</w:t>
      </w:r>
    </w:p>
    <w:p w14:paraId="04795C1A" w14:textId="05EE9562" w:rsidR="00A52304" w:rsidRPr="00A52304" w:rsidRDefault="00A52304" w:rsidP="00A52304">
      <w:pPr>
        <w:jc w:val="left"/>
      </w:pPr>
      <w:r>
        <w:rPr>
          <w:rFonts w:hint="eastAsia"/>
        </w:rPr>
        <w:t>（７）その他本業務で発生した成果物</w:t>
      </w:r>
      <w:r>
        <w:tab/>
      </w:r>
      <w:r>
        <w:tab/>
      </w:r>
      <w:r>
        <w:tab/>
      </w:r>
      <w:r>
        <w:tab/>
      </w:r>
      <w:r>
        <w:rPr>
          <w:rFonts w:hint="eastAsia"/>
        </w:rPr>
        <w:t>１式</w:t>
      </w:r>
    </w:p>
    <w:p w14:paraId="19BEE671" w14:textId="77777777" w:rsidR="00A52304" w:rsidRDefault="00A52304" w:rsidP="00C8296B">
      <w:pPr>
        <w:ind w:left="492" w:hangingChars="200" w:hanging="492"/>
        <w:jc w:val="left"/>
        <w:rPr>
          <w:b/>
          <w:bCs/>
        </w:rPr>
      </w:pPr>
    </w:p>
    <w:p w14:paraId="60331C64" w14:textId="33C3E8BC" w:rsidR="00E45E09" w:rsidRPr="00126848" w:rsidRDefault="00E45E09" w:rsidP="00E45E09">
      <w:pPr>
        <w:ind w:left="246" w:hangingChars="100" w:hanging="246"/>
        <w:jc w:val="left"/>
        <w:rPr>
          <w:b/>
          <w:bCs/>
        </w:rPr>
      </w:pPr>
      <w:bookmarkStart w:id="0" w:name="_Hlk155685393"/>
      <w:r w:rsidRPr="00126848">
        <w:rPr>
          <w:rFonts w:hint="eastAsia"/>
          <w:b/>
          <w:bCs/>
        </w:rPr>
        <w:t>第</w:t>
      </w:r>
      <w:r w:rsidR="00A328A1">
        <w:rPr>
          <w:rFonts w:hint="eastAsia"/>
          <w:b/>
          <w:bCs/>
        </w:rPr>
        <w:t>１０</w:t>
      </w:r>
      <w:r w:rsidRPr="00126848">
        <w:rPr>
          <w:rFonts w:hint="eastAsia"/>
          <w:b/>
          <w:bCs/>
        </w:rPr>
        <w:t>章　その他</w:t>
      </w:r>
    </w:p>
    <w:bookmarkEnd w:id="0"/>
    <w:p w14:paraId="06FCC428" w14:textId="4C5A5E7C" w:rsidR="00E45E09" w:rsidRDefault="00E45E09" w:rsidP="00A328A1">
      <w:pPr>
        <w:ind w:left="245" w:hangingChars="100" w:hanging="245"/>
        <w:jc w:val="left"/>
      </w:pPr>
      <w:r>
        <w:rPr>
          <w:rFonts w:hint="eastAsia"/>
        </w:rPr>
        <w:t xml:space="preserve">１　</w:t>
      </w:r>
      <w:r w:rsidR="00A328A1">
        <w:rPr>
          <w:rFonts w:hint="eastAsia"/>
        </w:rPr>
        <w:t>その他特記事項</w:t>
      </w:r>
    </w:p>
    <w:p w14:paraId="0C39EEBB" w14:textId="73D73020" w:rsidR="00E45E09" w:rsidRDefault="00A328A1" w:rsidP="00A328A1">
      <w:pPr>
        <w:ind w:left="490" w:hangingChars="200" w:hanging="490"/>
        <w:jc w:val="left"/>
      </w:pPr>
      <w:r>
        <w:rPr>
          <w:rFonts w:hint="eastAsia"/>
        </w:rPr>
        <w:t>（１）</w:t>
      </w:r>
      <w:r w:rsidR="0066312B">
        <w:rPr>
          <w:rFonts w:hint="eastAsia"/>
        </w:rPr>
        <w:t>本</w:t>
      </w:r>
      <w:r w:rsidR="00E45E09">
        <w:rPr>
          <w:rFonts w:hint="eastAsia"/>
        </w:rPr>
        <w:t>要求仕様書</w:t>
      </w:r>
      <w:r w:rsidR="0066312B">
        <w:rPr>
          <w:rFonts w:hint="eastAsia"/>
        </w:rPr>
        <w:t>や別紙</w:t>
      </w:r>
      <w:r w:rsidR="00E45E09">
        <w:rPr>
          <w:rFonts w:hint="eastAsia"/>
        </w:rPr>
        <w:t>機能要件一覧等に明示されていない事項であっても、その履行上当然必要な事項については、参加事業者が責任を持って提案及び必要な措置を講ずること。</w:t>
      </w:r>
    </w:p>
    <w:p w14:paraId="25882C6A" w14:textId="5F20C845" w:rsidR="00E45E09" w:rsidRDefault="00E45E09" w:rsidP="00E45E09">
      <w:pPr>
        <w:ind w:left="490" w:hangingChars="200" w:hanging="490"/>
        <w:jc w:val="left"/>
      </w:pPr>
      <w:r>
        <w:rPr>
          <w:rFonts w:hint="eastAsia"/>
        </w:rPr>
        <w:t>（</w:t>
      </w:r>
      <w:r w:rsidR="00A328A1">
        <w:rPr>
          <w:rFonts w:hint="eastAsia"/>
        </w:rPr>
        <w:t>２</w:t>
      </w:r>
      <w:r>
        <w:rPr>
          <w:rFonts w:hint="eastAsia"/>
        </w:rPr>
        <w:t>）支払いはすべてのシステム構築完了及び移行作業完了の検収後に一括で支払うこととする。</w:t>
      </w:r>
    </w:p>
    <w:p w14:paraId="741CA5FD" w14:textId="106F188F" w:rsidR="00E45E09" w:rsidRDefault="00E45E09" w:rsidP="00E45E09">
      <w:pPr>
        <w:ind w:left="490" w:hangingChars="200" w:hanging="490"/>
        <w:jc w:val="left"/>
      </w:pPr>
      <w:r>
        <w:rPr>
          <w:rFonts w:hint="eastAsia"/>
        </w:rPr>
        <w:t>（</w:t>
      </w:r>
      <w:r w:rsidR="00A328A1">
        <w:rPr>
          <w:rFonts w:hint="eastAsia"/>
        </w:rPr>
        <w:t>３</w:t>
      </w:r>
      <w:r>
        <w:rPr>
          <w:rFonts w:hint="eastAsia"/>
        </w:rPr>
        <w:t>）</w:t>
      </w:r>
      <w:r w:rsidRPr="002972C4">
        <w:rPr>
          <w:rFonts w:ascii="ＭＳ 明朝" w:hAnsi="ＭＳ 明朝" w:hint="eastAsia"/>
        </w:rPr>
        <w:t>本市は、環境への負荷の少ない人と自然とが共生することができる地球にやさしい環境都市の実現を図っています。</w:t>
      </w:r>
      <w:r>
        <w:rPr>
          <w:rFonts w:ascii="ＭＳ 明朝" w:hAnsi="ＭＳ 明朝" w:hint="eastAsia"/>
        </w:rPr>
        <w:t>提案者</w:t>
      </w:r>
      <w:r w:rsidRPr="002972C4">
        <w:rPr>
          <w:rFonts w:ascii="ＭＳ 明朝" w:hAnsi="ＭＳ 明朝" w:hint="eastAsia"/>
        </w:rPr>
        <w:t>においてもできる限り環境に配慮して業務を執行するようお願いします。</w:t>
      </w:r>
    </w:p>
    <w:p w14:paraId="2EDB3C8C" w14:textId="77777777" w:rsidR="00C8296B" w:rsidRPr="00E45E09" w:rsidRDefault="00C8296B" w:rsidP="00C8296B">
      <w:pPr>
        <w:ind w:left="492" w:hangingChars="200" w:hanging="492"/>
        <w:jc w:val="left"/>
        <w:rPr>
          <w:b/>
          <w:bCs/>
        </w:rPr>
      </w:pPr>
    </w:p>
    <w:p w14:paraId="4A5CFBDA" w14:textId="77777777" w:rsidR="00C8296B" w:rsidRPr="00C8296B" w:rsidRDefault="00C8296B" w:rsidP="00475BF4">
      <w:pPr>
        <w:ind w:left="490" w:hangingChars="200" w:hanging="490"/>
        <w:jc w:val="left"/>
      </w:pPr>
    </w:p>
    <w:sectPr w:rsidR="00C8296B" w:rsidRPr="00C8296B" w:rsidSect="00F3300F">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9EE9" w14:textId="77777777" w:rsidR="003746CA" w:rsidRDefault="003746CA" w:rsidP="002044D6">
      <w:r>
        <w:separator/>
      </w:r>
    </w:p>
  </w:endnote>
  <w:endnote w:type="continuationSeparator" w:id="0">
    <w:p w14:paraId="6B5BD237" w14:textId="77777777" w:rsidR="003746CA" w:rsidRDefault="003746CA" w:rsidP="0020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43C5" w14:textId="77777777" w:rsidR="003746CA" w:rsidRDefault="003746CA" w:rsidP="002044D6">
      <w:r>
        <w:separator/>
      </w:r>
    </w:p>
  </w:footnote>
  <w:footnote w:type="continuationSeparator" w:id="0">
    <w:p w14:paraId="20C39F35" w14:textId="77777777" w:rsidR="003746CA" w:rsidRDefault="003746CA" w:rsidP="0020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E3"/>
    <w:multiLevelType w:val="hybridMultilevel"/>
    <w:tmpl w:val="1382AE68"/>
    <w:lvl w:ilvl="0" w:tplc="7DC0B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51"/>
    <w:rsid w:val="0000104D"/>
    <w:rsid w:val="00002B82"/>
    <w:rsid w:val="0000351B"/>
    <w:rsid w:val="0000362F"/>
    <w:rsid w:val="00004E37"/>
    <w:rsid w:val="0000676E"/>
    <w:rsid w:val="00013A41"/>
    <w:rsid w:val="0001413A"/>
    <w:rsid w:val="000244BA"/>
    <w:rsid w:val="00025F96"/>
    <w:rsid w:val="00027423"/>
    <w:rsid w:val="00031246"/>
    <w:rsid w:val="0003300A"/>
    <w:rsid w:val="000337F5"/>
    <w:rsid w:val="0003411E"/>
    <w:rsid w:val="00035CDF"/>
    <w:rsid w:val="00037D1C"/>
    <w:rsid w:val="00041D77"/>
    <w:rsid w:val="000422AF"/>
    <w:rsid w:val="000423EA"/>
    <w:rsid w:val="00044202"/>
    <w:rsid w:val="00045AAB"/>
    <w:rsid w:val="00047C3D"/>
    <w:rsid w:val="00050D95"/>
    <w:rsid w:val="00051D8F"/>
    <w:rsid w:val="0005246D"/>
    <w:rsid w:val="00052628"/>
    <w:rsid w:val="00052DAC"/>
    <w:rsid w:val="000535EC"/>
    <w:rsid w:val="000537B2"/>
    <w:rsid w:val="00056F95"/>
    <w:rsid w:val="000578D2"/>
    <w:rsid w:val="00072CB2"/>
    <w:rsid w:val="000743D7"/>
    <w:rsid w:val="00076E86"/>
    <w:rsid w:val="000774F7"/>
    <w:rsid w:val="00077A95"/>
    <w:rsid w:val="000805C2"/>
    <w:rsid w:val="000845CB"/>
    <w:rsid w:val="00084D80"/>
    <w:rsid w:val="00085049"/>
    <w:rsid w:val="000879E9"/>
    <w:rsid w:val="00093448"/>
    <w:rsid w:val="000952A0"/>
    <w:rsid w:val="000964FF"/>
    <w:rsid w:val="00097A2A"/>
    <w:rsid w:val="000A11A7"/>
    <w:rsid w:val="000A3038"/>
    <w:rsid w:val="000A6DFF"/>
    <w:rsid w:val="000A7828"/>
    <w:rsid w:val="000C3A43"/>
    <w:rsid w:val="000D0E01"/>
    <w:rsid w:val="000E022C"/>
    <w:rsid w:val="000E0A40"/>
    <w:rsid w:val="000E20A6"/>
    <w:rsid w:val="000E31EE"/>
    <w:rsid w:val="000E412A"/>
    <w:rsid w:val="000E420B"/>
    <w:rsid w:val="000E4803"/>
    <w:rsid w:val="000E7F33"/>
    <w:rsid w:val="000F10E2"/>
    <w:rsid w:val="000F261A"/>
    <w:rsid w:val="000F3E6E"/>
    <w:rsid w:val="000F6EAE"/>
    <w:rsid w:val="00104B6B"/>
    <w:rsid w:val="001050BF"/>
    <w:rsid w:val="00106D66"/>
    <w:rsid w:val="001114B7"/>
    <w:rsid w:val="001122A5"/>
    <w:rsid w:val="001122C3"/>
    <w:rsid w:val="001122F4"/>
    <w:rsid w:val="001157B0"/>
    <w:rsid w:val="001159B4"/>
    <w:rsid w:val="00117172"/>
    <w:rsid w:val="00126848"/>
    <w:rsid w:val="00132FBA"/>
    <w:rsid w:val="00134CA0"/>
    <w:rsid w:val="00136725"/>
    <w:rsid w:val="00141645"/>
    <w:rsid w:val="00147EA9"/>
    <w:rsid w:val="00152C84"/>
    <w:rsid w:val="001600A8"/>
    <w:rsid w:val="00162A72"/>
    <w:rsid w:val="001651EB"/>
    <w:rsid w:val="00170B52"/>
    <w:rsid w:val="0017302D"/>
    <w:rsid w:val="001749FB"/>
    <w:rsid w:val="0018140D"/>
    <w:rsid w:val="00183900"/>
    <w:rsid w:val="00183B07"/>
    <w:rsid w:val="00184227"/>
    <w:rsid w:val="00184326"/>
    <w:rsid w:val="00185891"/>
    <w:rsid w:val="001952C9"/>
    <w:rsid w:val="0019608A"/>
    <w:rsid w:val="001A1F10"/>
    <w:rsid w:val="001A4468"/>
    <w:rsid w:val="001A4EFD"/>
    <w:rsid w:val="001A6749"/>
    <w:rsid w:val="001B0F7D"/>
    <w:rsid w:val="001C4BE0"/>
    <w:rsid w:val="001C7ED1"/>
    <w:rsid w:val="001D2B88"/>
    <w:rsid w:val="001D55DA"/>
    <w:rsid w:val="001D74F3"/>
    <w:rsid w:val="001E1C9D"/>
    <w:rsid w:val="001E43EB"/>
    <w:rsid w:val="001E4DAD"/>
    <w:rsid w:val="001F17EB"/>
    <w:rsid w:val="001F6E23"/>
    <w:rsid w:val="00201B44"/>
    <w:rsid w:val="002044D6"/>
    <w:rsid w:val="00215132"/>
    <w:rsid w:val="002202DE"/>
    <w:rsid w:val="002205B0"/>
    <w:rsid w:val="00220D55"/>
    <w:rsid w:val="00224B1A"/>
    <w:rsid w:val="0023008C"/>
    <w:rsid w:val="002372B1"/>
    <w:rsid w:val="00237741"/>
    <w:rsid w:val="00237B45"/>
    <w:rsid w:val="00237CFC"/>
    <w:rsid w:val="002414FD"/>
    <w:rsid w:val="00245C47"/>
    <w:rsid w:val="00251412"/>
    <w:rsid w:val="00253E0D"/>
    <w:rsid w:val="00254517"/>
    <w:rsid w:val="002611CF"/>
    <w:rsid w:val="00263641"/>
    <w:rsid w:val="00263F40"/>
    <w:rsid w:val="00264762"/>
    <w:rsid w:val="00270D4E"/>
    <w:rsid w:val="002718EC"/>
    <w:rsid w:val="00274636"/>
    <w:rsid w:val="00280D35"/>
    <w:rsid w:val="00285317"/>
    <w:rsid w:val="00285812"/>
    <w:rsid w:val="002873A4"/>
    <w:rsid w:val="00291178"/>
    <w:rsid w:val="0029296D"/>
    <w:rsid w:val="00295B24"/>
    <w:rsid w:val="002A1A30"/>
    <w:rsid w:val="002A5705"/>
    <w:rsid w:val="002B2127"/>
    <w:rsid w:val="002B4C4B"/>
    <w:rsid w:val="002B7E2F"/>
    <w:rsid w:val="002C18E2"/>
    <w:rsid w:val="002D71F6"/>
    <w:rsid w:val="002E13DE"/>
    <w:rsid w:val="002E2352"/>
    <w:rsid w:val="002E29FC"/>
    <w:rsid w:val="002E35E2"/>
    <w:rsid w:val="002E652F"/>
    <w:rsid w:val="002F3393"/>
    <w:rsid w:val="002F4415"/>
    <w:rsid w:val="002F5691"/>
    <w:rsid w:val="002F63D1"/>
    <w:rsid w:val="002F77DF"/>
    <w:rsid w:val="00303BC5"/>
    <w:rsid w:val="00304B13"/>
    <w:rsid w:val="00304B31"/>
    <w:rsid w:val="00306301"/>
    <w:rsid w:val="00314702"/>
    <w:rsid w:val="0031715D"/>
    <w:rsid w:val="003201A8"/>
    <w:rsid w:val="00320536"/>
    <w:rsid w:val="00320C3B"/>
    <w:rsid w:val="00321060"/>
    <w:rsid w:val="0032403D"/>
    <w:rsid w:val="00324414"/>
    <w:rsid w:val="00324419"/>
    <w:rsid w:val="00326DC2"/>
    <w:rsid w:val="00327066"/>
    <w:rsid w:val="00327400"/>
    <w:rsid w:val="0033256E"/>
    <w:rsid w:val="00333616"/>
    <w:rsid w:val="0033546A"/>
    <w:rsid w:val="0033647F"/>
    <w:rsid w:val="003369E4"/>
    <w:rsid w:val="00337F8D"/>
    <w:rsid w:val="00343515"/>
    <w:rsid w:val="003436E8"/>
    <w:rsid w:val="00345373"/>
    <w:rsid w:val="00347B74"/>
    <w:rsid w:val="00351501"/>
    <w:rsid w:val="00355FDA"/>
    <w:rsid w:val="00356072"/>
    <w:rsid w:val="00356A4A"/>
    <w:rsid w:val="00366163"/>
    <w:rsid w:val="00371A23"/>
    <w:rsid w:val="00371E32"/>
    <w:rsid w:val="003746CA"/>
    <w:rsid w:val="00374AE7"/>
    <w:rsid w:val="00377EB9"/>
    <w:rsid w:val="0038449C"/>
    <w:rsid w:val="003877A3"/>
    <w:rsid w:val="0039183C"/>
    <w:rsid w:val="00394557"/>
    <w:rsid w:val="003967A5"/>
    <w:rsid w:val="003A1B49"/>
    <w:rsid w:val="003B082A"/>
    <w:rsid w:val="003B362A"/>
    <w:rsid w:val="003C12E2"/>
    <w:rsid w:val="003C1CB5"/>
    <w:rsid w:val="003C66EA"/>
    <w:rsid w:val="003C7ABC"/>
    <w:rsid w:val="003D06EC"/>
    <w:rsid w:val="003D1040"/>
    <w:rsid w:val="003D1279"/>
    <w:rsid w:val="003D24B1"/>
    <w:rsid w:val="003D4480"/>
    <w:rsid w:val="003D62DC"/>
    <w:rsid w:val="003D6796"/>
    <w:rsid w:val="003E5345"/>
    <w:rsid w:val="003E5505"/>
    <w:rsid w:val="003E589B"/>
    <w:rsid w:val="003E5CE0"/>
    <w:rsid w:val="003E627C"/>
    <w:rsid w:val="003F11AD"/>
    <w:rsid w:val="003F6464"/>
    <w:rsid w:val="004048CD"/>
    <w:rsid w:val="00413039"/>
    <w:rsid w:val="00424297"/>
    <w:rsid w:val="00424975"/>
    <w:rsid w:val="00430506"/>
    <w:rsid w:val="00433268"/>
    <w:rsid w:val="0043779D"/>
    <w:rsid w:val="0044011D"/>
    <w:rsid w:val="00441C8D"/>
    <w:rsid w:val="004421EF"/>
    <w:rsid w:val="00442CAF"/>
    <w:rsid w:val="0044338F"/>
    <w:rsid w:val="0044422C"/>
    <w:rsid w:val="0044696C"/>
    <w:rsid w:val="00451A44"/>
    <w:rsid w:val="00451D8A"/>
    <w:rsid w:val="0045252C"/>
    <w:rsid w:val="00453908"/>
    <w:rsid w:val="00455574"/>
    <w:rsid w:val="00455A5C"/>
    <w:rsid w:val="0045625C"/>
    <w:rsid w:val="00456A38"/>
    <w:rsid w:val="00460AB2"/>
    <w:rsid w:val="00463428"/>
    <w:rsid w:val="004634F6"/>
    <w:rsid w:val="00465643"/>
    <w:rsid w:val="00465AB7"/>
    <w:rsid w:val="00467CBE"/>
    <w:rsid w:val="0047277D"/>
    <w:rsid w:val="00475BF4"/>
    <w:rsid w:val="00476C69"/>
    <w:rsid w:val="00477F0E"/>
    <w:rsid w:val="004859B9"/>
    <w:rsid w:val="0049445E"/>
    <w:rsid w:val="00494663"/>
    <w:rsid w:val="00497059"/>
    <w:rsid w:val="004A241E"/>
    <w:rsid w:val="004A4B78"/>
    <w:rsid w:val="004A4BA2"/>
    <w:rsid w:val="004B212C"/>
    <w:rsid w:val="004B4040"/>
    <w:rsid w:val="004C086F"/>
    <w:rsid w:val="004D56C8"/>
    <w:rsid w:val="004D7D5F"/>
    <w:rsid w:val="004E6683"/>
    <w:rsid w:val="004F205E"/>
    <w:rsid w:val="004F5781"/>
    <w:rsid w:val="004F5EB0"/>
    <w:rsid w:val="00501AD7"/>
    <w:rsid w:val="0050284E"/>
    <w:rsid w:val="00502E87"/>
    <w:rsid w:val="00505F7E"/>
    <w:rsid w:val="00510883"/>
    <w:rsid w:val="00533688"/>
    <w:rsid w:val="0054039E"/>
    <w:rsid w:val="00541D64"/>
    <w:rsid w:val="00550DC6"/>
    <w:rsid w:val="00553E2D"/>
    <w:rsid w:val="0055423F"/>
    <w:rsid w:val="0055548C"/>
    <w:rsid w:val="00560DB5"/>
    <w:rsid w:val="00565A7F"/>
    <w:rsid w:val="00572B52"/>
    <w:rsid w:val="00577279"/>
    <w:rsid w:val="00581E0E"/>
    <w:rsid w:val="00583429"/>
    <w:rsid w:val="0059022A"/>
    <w:rsid w:val="00591B91"/>
    <w:rsid w:val="005922CA"/>
    <w:rsid w:val="005925A7"/>
    <w:rsid w:val="0059306F"/>
    <w:rsid w:val="005942A8"/>
    <w:rsid w:val="00595E57"/>
    <w:rsid w:val="0059605C"/>
    <w:rsid w:val="00597582"/>
    <w:rsid w:val="005A4FB8"/>
    <w:rsid w:val="005A5983"/>
    <w:rsid w:val="005A628E"/>
    <w:rsid w:val="005A7769"/>
    <w:rsid w:val="005B07E7"/>
    <w:rsid w:val="005B67B4"/>
    <w:rsid w:val="005B6A92"/>
    <w:rsid w:val="005C0294"/>
    <w:rsid w:val="005C3059"/>
    <w:rsid w:val="005C60D7"/>
    <w:rsid w:val="005D0F66"/>
    <w:rsid w:val="005D2878"/>
    <w:rsid w:val="005D6BD1"/>
    <w:rsid w:val="005E54F8"/>
    <w:rsid w:val="005E57E5"/>
    <w:rsid w:val="005F4CBB"/>
    <w:rsid w:val="00601DA1"/>
    <w:rsid w:val="00601EA4"/>
    <w:rsid w:val="00603136"/>
    <w:rsid w:val="00604229"/>
    <w:rsid w:val="00604494"/>
    <w:rsid w:val="00606E3B"/>
    <w:rsid w:val="0061067B"/>
    <w:rsid w:val="00613EEA"/>
    <w:rsid w:val="0061466F"/>
    <w:rsid w:val="006146E7"/>
    <w:rsid w:val="006231CA"/>
    <w:rsid w:val="00623E26"/>
    <w:rsid w:val="0062451D"/>
    <w:rsid w:val="00625C87"/>
    <w:rsid w:val="00633034"/>
    <w:rsid w:val="00635917"/>
    <w:rsid w:val="00636C76"/>
    <w:rsid w:val="00641882"/>
    <w:rsid w:val="006421DF"/>
    <w:rsid w:val="00647E24"/>
    <w:rsid w:val="0065082E"/>
    <w:rsid w:val="0065234A"/>
    <w:rsid w:val="0065380A"/>
    <w:rsid w:val="00654075"/>
    <w:rsid w:val="00662BDB"/>
    <w:rsid w:val="00662E5D"/>
    <w:rsid w:val="0066312B"/>
    <w:rsid w:val="00674A00"/>
    <w:rsid w:val="00674BB0"/>
    <w:rsid w:val="00675E11"/>
    <w:rsid w:val="00675F18"/>
    <w:rsid w:val="006876AD"/>
    <w:rsid w:val="00690E08"/>
    <w:rsid w:val="006922DD"/>
    <w:rsid w:val="00692E43"/>
    <w:rsid w:val="0069601D"/>
    <w:rsid w:val="006A093E"/>
    <w:rsid w:val="006A2901"/>
    <w:rsid w:val="006B3606"/>
    <w:rsid w:val="006B70B4"/>
    <w:rsid w:val="006C14B8"/>
    <w:rsid w:val="006C2302"/>
    <w:rsid w:val="006C2E4D"/>
    <w:rsid w:val="006C444C"/>
    <w:rsid w:val="006C7FBF"/>
    <w:rsid w:val="006D244C"/>
    <w:rsid w:val="006D2AE2"/>
    <w:rsid w:val="006D5F0E"/>
    <w:rsid w:val="006D6174"/>
    <w:rsid w:val="006D7D6B"/>
    <w:rsid w:val="006E0B89"/>
    <w:rsid w:val="006E43F7"/>
    <w:rsid w:val="006E5287"/>
    <w:rsid w:val="006F3891"/>
    <w:rsid w:val="006F475C"/>
    <w:rsid w:val="006F49D6"/>
    <w:rsid w:val="006F78A2"/>
    <w:rsid w:val="006F7E94"/>
    <w:rsid w:val="00716683"/>
    <w:rsid w:val="00721B38"/>
    <w:rsid w:val="00727C5E"/>
    <w:rsid w:val="00731B79"/>
    <w:rsid w:val="007378D3"/>
    <w:rsid w:val="007420F5"/>
    <w:rsid w:val="007478FD"/>
    <w:rsid w:val="00750CA3"/>
    <w:rsid w:val="00750EC6"/>
    <w:rsid w:val="00751E28"/>
    <w:rsid w:val="00757472"/>
    <w:rsid w:val="0076441A"/>
    <w:rsid w:val="00765AF1"/>
    <w:rsid w:val="00772B46"/>
    <w:rsid w:val="00775A5A"/>
    <w:rsid w:val="0078036E"/>
    <w:rsid w:val="00780953"/>
    <w:rsid w:val="0078499A"/>
    <w:rsid w:val="007939D1"/>
    <w:rsid w:val="00795772"/>
    <w:rsid w:val="007B230D"/>
    <w:rsid w:val="007B3554"/>
    <w:rsid w:val="007B63AD"/>
    <w:rsid w:val="007B7855"/>
    <w:rsid w:val="007C54CE"/>
    <w:rsid w:val="007D25F1"/>
    <w:rsid w:val="007D4D84"/>
    <w:rsid w:val="007E2384"/>
    <w:rsid w:val="007E2DD0"/>
    <w:rsid w:val="007E2FF1"/>
    <w:rsid w:val="007E66F2"/>
    <w:rsid w:val="007E6A72"/>
    <w:rsid w:val="007F0464"/>
    <w:rsid w:val="00802526"/>
    <w:rsid w:val="00802A63"/>
    <w:rsid w:val="00802EA7"/>
    <w:rsid w:val="0080330F"/>
    <w:rsid w:val="00804CB8"/>
    <w:rsid w:val="00806755"/>
    <w:rsid w:val="00810A75"/>
    <w:rsid w:val="00814043"/>
    <w:rsid w:val="008148E0"/>
    <w:rsid w:val="00815261"/>
    <w:rsid w:val="00817DF5"/>
    <w:rsid w:val="00822B59"/>
    <w:rsid w:val="008261F5"/>
    <w:rsid w:val="00832A2B"/>
    <w:rsid w:val="00833B49"/>
    <w:rsid w:val="00834D37"/>
    <w:rsid w:val="008369D9"/>
    <w:rsid w:val="00837D76"/>
    <w:rsid w:val="00856283"/>
    <w:rsid w:val="008567B9"/>
    <w:rsid w:val="008567C8"/>
    <w:rsid w:val="00857162"/>
    <w:rsid w:val="00860329"/>
    <w:rsid w:val="0086595F"/>
    <w:rsid w:val="0087292F"/>
    <w:rsid w:val="008732B6"/>
    <w:rsid w:val="00885A99"/>
    <w:rsid w:val="00887173"/>
    <w:rsid w:val="00891F45"/>
    <w:rsid w:val="0089290D"/>
    <w:rsid w:val="00895FC1"/>
    <w:rsid w:val="008A209E"/>
    <w:rsid w:val="008A2211"/>
    <w:rsid w:val="008A2CDF"/>
    <w:rsid w:val="008C038E"/>
    <w:rsid w:val="008C60F5"/>
    <w:rsid w:val="008C7C1E"/>
    <w:rsid w:val="008C7E63"/>
    <w:rsid w:val="008D30CA"/>
    <w:rsid w:val="008E0FEF"/>
    <w:rsid w:val="008E321E"/>
    <w:rsid w:val="008E61F9"/>
    <w:rsid w:val="008E68C6"/>
    <w:rsid w:val="008E7004"/>
    <w:rsid w:val="008E7448"/>
    <w:rsid w:val="008F3073"/>
    <w:rsid w:val="008F38BA"/>
    <w:rsid w:val="008F5877"/>
    <w:rsid w:val="00903F76"/>
    <w:rsid w:val="00904006"/>
    <w:rsid w:val="0090617B"/>
    <w:rsid w:val="00910566"/>
    <w:rsid w:val="00910A42"/>
    <w:rsid w:val="00910D90"/>
    <w:rsid w:val="00912649"/>
    <w:rsid w:val="009220A5"/>
    <w:rsid w:val="00923F09"/>
    <w:rsid w:val="00925037"/>
    <w:rsid w:val="009266F1"/>
    <w:rsid w:val="009278C3"/>
    <w:rsid w:val="00930906"/>
    <w:rsid w:val="00931DA0"/>
    <w:rsid w:val="009325D2"/>
    <w:rsid w:val="0093548C"/>
    <w:rsid w:val="0093587D"/>
    <w:rsid w:val="00944E17"/>
    <w:rsid w:val="00945061"/>
    <w:rsid w:val="00947E28"/>
    <w:rsid w:val="00947E93"/>
    <w:rsid w:val="0095582C"/>
    <w:rsid w:val="009565A6"/>
    <w:rsid w:val="00960BBB"/>
    <w:rsid w:val="009616EA"/>
    <w:rsid w:val="0096596C"/>
    <w:rsid w:val="00965F5A"/>
    <w:rsid w:val="0097214D"/>
    <w:rsid w:val="0097452A"/>
    <w:rsid w:val="00977578"/>
    <w:rsid w:val="00983C72"/>
    <w:rsid w:val="00984D7A"/>
    <w:rsid w:val="00995A2E"/>
    <w:rsid w:val="009A0AD6"/>
    <w:rsid w:val="009A5536"/>
    <w:rsid w:val="009A64E3"/>
    <w:rsid w:val="009B0807"/>
    <w:rsid w:val="009B0DB0"/>
    <w:rsid w:val="009B1E3C"/>
    <w:rsid w:val="009B2E9A"/>
    <w:rsid w:val="009B35DF"/>
    <w:rsid w:val="009B3BDE"/>
    <w:rsid w:val="009C33B8"/>
    <w:rsid w:val="009C6974"/>
    <w:rsid w:val="009D09AF"/>
    <w:rsid w:val="009D24FA"/>
    <w:rsid w:val="009D45B0"/>
    <w:rsid w:val="009E2211"/>
    <w:rsid w:val="009E23AF"/>
    <w:rsid w:val="009E27BF"/>
    <w:rsid w:val="009E311C"/>
    <w:rsid w:val="009E420A"/>
    <w:rsid w:val="009F01DC"/>
    <w:rsid w:val="009F1D21"/>
    <w:rsid w:val="009F1EE2"/>
    <w:rsid w:val="009F2DC0"/>
    <w:rsid w:val="009F345E"/>
    <w:rsid w:val="00A00EDA"/>
    <w:rsid w:val="00A01EB2"/>
    <w:rsid w:val="00A02FB7"/>
    <w:rsid w:val="00A03B56"/>
    <w:rsid w:val="00A04557"/>
    <w:rsid w:val="00A05676"/>
    <w:rsid w:val="00A215D5"/>
    <w:rsid w:val="00A250FB"/>
    <w:rsid w:val="00A2712D"/>
    <w:rsid w:val="00A328A1"/>
    <w:rsid w:val="00A40E6F"/>
    <w:rsid w:val="00A426B8"/>
    <w:rsid w:val="00A43D99"/>
    <w:rsid w:val="00A44263"/>
    <w:rsid w:val="00A454DA"/>
    <w:rsid w:val="00A45BAC"/>
    <w:rsid w:val="00A46390"/>
    <w:rsid w:val="00A507A9"/>
    <w:rsid w:val="00A52304"/>
    <w:rsid w:val="00A5235E"/>
    <w:rsid w:val="00A52A01"/>
    <w:rsid w:val="00A54603"/>
    <w:rsid w:val="00A56219"/>
    <w:rsid w:val="00A56D95"/>
    <w:rsid w:val="00A612AD"/>
    <w:rsid w:val="00A64D4B"/>
    <w:rsid w:val="00A70BEC"/>
    <w:rsid w:val="00A7168D"/>
    <w:rsid w:val="00A7251B"/>
    <w:rsid w:val="00A74FD2"/>
    <w:rsid w:val="00A775C9"/>
    <w:rsid w:val="00A77FAA"/>
    <w:rsid w:val="00A81290"/>
    <w:rsid w:val="00A93997"/>
    <w:rsid w:val="00A97701"/>
    <w:rsid w:val="00AA0EBE"/>
    <w:rsid w:val="00AA20DB"/>
    <w:rsid w:val="00AA4F04"/>
    <w:rsid w:val="00AA72AC"/>
    <w:rsid w:val="00AB03A1"/>
    <w:rsid w:val="00AB4A81"/>
    <w:rsid w:val="00AB5FDF"/>
    <w:rsid w:val="00AD3158"/>
    <w:rsid w:val="00AD6818"/>
    <w:rsid w:val="00AE082D"/>
    <w:rsid w:val="00AE45F0"/>
    <w:rsid w:val="00AF06DE"/>
    <w:rsid w:val="00AF489A"/>
    <w:rsid w:val="00AF56C0"/>
    <w:rsid w:val="00B00B86"/>
    <w:rsid w:val="00B04C11"/>
    <w:rsid w:val="00B04CED"/>
    <w:rsid w:val="00B05FC6"/>
    <w:rsid w:val="00B1188D"/>
    <w:rsid w:val="00B122B8"/>
    <w:rsid w:val="00B132FA"/>
    <w:rsid w:val="00B149B8"/>
    <w:rsid w:val="00B21513"/>
    <w:rsid w:val="00B2370F"/>
    <w:rsid w:val="00B27BBE"/>
    <w:rsid w:val="00B27BE2"/>
    <w:rsid w:val="00B31891"/>
    <w:rsid w:val="00B32962"/>
    <w:rsid w:val="00B34103"/>
    <w:rsid w:val="00B357AA"/>
    <w:rsid w:val="00B40BA7"/>
    <w:rsid w:val="00B420BB"/>
    <w:rsid w:val="00B423C9"/>
    <w:rsid w:val="00B437B7"/>
    <w:rsid w:val="00B439F8"/>
    <w:rsid w:val="00B45334"/>
    <w:rsid w:val="00B45B5A"/>
    <w:rsid w:val="00B47636"/>
    <w:rsid w:val="00B50FDB"/>
    <w:rsid w:val="00B56F14"/>
    <w:rsid w:val="00B60B21"/>
    <w:rsid w:val="00B648AD"/>
    <w:rsid w:val="00B65A4A"/>
    <w:rsid w:val="00B6757C"/>
    <w:rsid w:val="00B67C77"/>
    <w:rsid w:val="00B72F0D"/>
    <w:rsid w:val="00B741A0"/>
    <w:rsid w:val="00B80A21"/>
    <w:rsid w:val="00B81488"/>
    <w:rsid w:val="00B82216"/>
    <w:rsid w:val="00B83701"/>
    <w:rsid w:val="00B851BA"/>
    <w:rsid w:val="00B86DE1"/>
    <w:rsid w:val="00B870C2"/>
    <w:rsid w:val="00B964FC"/>
    <w:rsid w:val="00B971A9"/>
    <w:rsid w:val="00B971CC"/>
    <w:rsid w:val="00BA0AE5"/>
    <w:rsid w:val="00BA0BD3"/>
    <w:rsid w:val="00BA0BD9"/>
    <w:rsid w:val="00BA60F5"/>
    <w:rsid w:val="00BA6D4D"/>
    <w:rsid w:val="00BB2F05"/>
    <w:rsid w:val="00BB6B7A"/>
    <w:rsid w:val="00BC0583"/>
    <w:rsid w:val="00BC3C1B"/>
    <w:rsid w:val="00BC7811"/>
    <w:rsid w:val="00BD2F95"/>
    <w:rsid w:val="00BD3156"/>
    <w:rsid w:val="00BD451B"/>
    <w:rsid w:val="00BD731D"/>
    <w:rsid w:val="00BE15CA"/>
    <w:rsid w:val="00BE1ED1"/>
    <w:rsid w:val="00BE54CE"/>
    <w:rsid w:val="00BF08BC"/>
    <w:rsid w:val="00BF4D78"/>
    <w:rsid w:val="00BF6DB5"/>
    <w:rsid w:val="00C10C4F"/>
    <w:rsid w:val="00C16219"/>
    <w:rsid w:val="00C25032"/>
    <w:rsid w:val="00C327C7"/>
    <w:rsid w:val="00C3319D"/>
    <w:rsid w:val="00C3347F"/>
    <w:rsid w:val="00C4452A"/>
    <w:rsid w:val="00C46060"/>
    <w:rsid w:val="00C50DDA"/>
    <w:rsid w:val="00C51102"/>
    <w:rsid w:val="00C515C7"/>
    <w:rsid w:val="00C56456"/>
    <w:rsid w:val="00C577C4"/>
    <w:rsid w:val="00C64630"/>
    <w:rsid w:val="00C64C3F"/>
    <w:rsid w:val="00C71737"/>
    <w:rsid w:val="00C72553"/>
    <w:rsid w:val="00C763EB"/>
    <w:rsid w:val="00C7672C"/>
    <w:rsid w:val="00C8296B"/>
    <w:rsid w:val="00C85C88"/>
    <w:rsid w:val="00C8603C"/>
    <w:rsid w:val="00C86C27"/>
    <w:rsid w:val="00C9013A"/>
    <w:rsid w:val="00C90C0B"/>
    <w:rsid w:val="00C91BBF"/>
    <w:rsid w:val="00C93F85"/>
    <w:rsid w:val="00C96F3B"/>
    <w:rsid w:val="00CB0372"/>
    <w:rsid w:val="00CB442A"/>
    <w:rsid w:val="00CC0EDB"/>
    <w:rsid w:val="00CD103D"/>
    <w:rsid w:val="00CD3B51"/>
    <w:rsid w:val="00CD56CC"/>
    <w:rsid w:val="00CE4ED7"/>
    <w:rsid w:val="00CE5B77"/>
    <w:rsid w:val="00CE6FCD"/>
    <w:rsid w:val="00CF237B"/>
    <w:rsid w:val="00CF3DDB"/>
    <w:rsid w:val="00CF635D"/>
    <w:rsid w:val="00CF74C8"/>
    <w:rsid w:val="00CF7F60"/>
    <w:rsid w:val="00D02FA9"/>
    <w:rsid w:val="00D0523B"/>
    <w:rsid w:val="00D07FDF"/>
    <w:rsid w:val="00D119D7"/>
    <w:rsid w:val="00D12C01"/>
    <w:rsid w:val="00D13669"/>
    <w:rsid w:val="00D13DEE"/>
    <w:rsid w:val="00D1498C"/>
    <w:rsid w:val="00D150FA"/>
    <w:rsid w:val="00D272F6"/>
    <w:rsid w:val="00D306D1"/>
    <w:rsid w:val="00D3078C"/>
    <w:rsid w:val="00D318CA"/>
    <w:rsid w:val="00D31A19"/>
    <w:rsid w:val="00D32EA5"/>
    <w:rsid w:val="00D34CF1"/>
    <w:rsid w:val="00D36133"/>
    <w:rsid w:val="00D40013"/>
    <w:rsid w:val="00D50784"/>
    <w:rsid w:val="00D51D6A"/>
    <w:rsid w:val="00D54AF5"/>
    <w:rsid w:val="00D55204"/>
    <w:rsid w:val="00D5557A"/>
    <w:rsid w:val="00D60525"/>
    <w:rsid w:val="00D6056E"/>
    <w:rsid w:val="00D7139F"/>
    <w:rsid w:val="00D77AA8"/>
    <w:rsid w:val="00D85730"/>
    <w:rsid w:val="00D85DAF"/>
    <w:rsid w:val="00D931EA"/>
    <w:rsid w:val="00D96A5B"/>
    <w:rsid w:val="00DA2F59"/>
    <w:rsid w:val="00DB441F"/>
    <w:rsid w:val="00DB4C97"/>
    <w:rsid w:val="00DB6F10"/>
    <w:rsid w:val="00DC079C"/>
    <w:rsid w:val="00DC2D3C"/>
    <w:rsid w:val="00DC36B6"/>
    <w:rsid w:val="00DD041E"/>
    <w:rsid w:val="00DD2879"/>
    <w:rsid w:val="00DD6CD9"/>
    <w:rsid w:val="00DE0FF5"/>
    <w:rsid w:val="00DE7531"/>
    <w:rsid w:val="00DE7BFC"/>
    <w:rsid w:val="00DF110F"/>
    <w:rsid w:val="00DF728E"/>
    <w:rsid w:val="00E00E63"/>
    <w:rsid w:val="00E0360E"/>
    <w:rsid w:val="00E04F05"/>
    <w:rsid w:val="00E062CD"/>
    <w:rsid w:val="00E06B31"/>
    <w:rsid w:val="00E07D6C"/>
    <w:rsid w:val="00E11B9F"/>
    <w:rsid w:val="00E12846"/>
    <w:rsid w:val="00E165A0"/>
    <w:rsid w:val="00E16B0B"/>
    <w:rsid w:val="00E3188B"/>
    <w:rsid w:val="00E31E75"/>
    <w:rsid w:val="00E3220A"/>
    <w:rsid w:val="00E33678"/>
    <w:rsid w:val="00E342EB"/>
    <w:rsid w:val="00E34991"/>
    <w:rsid w:val="00E351A2"/>
    <w:rsid w:val="00E42AEE"/>
    <w:rsid w:val="00E45E09"/>
    <w:rsid w:val="00E50B82"/>
    <w:rsid w:val="00E52F11"/>
    <w:rsid w:val="00E55F6D"/>
    <w:rsid w:val="00E56D70"/>
    <w:rsid w:val="00E5717D"/>
    <w:rsid w:val="00E57F30"/>
    <w:rsid w:val="00E60A12"/>
    <w:rsid w:val="00E629A3"/>
    <w:rsid w:val="00E713C8"/>
    <w:rsid w:val="00E732FC"/>
    <w:rsid w:val="00E73A3B"/>
    <w:rsid w:val="00E73C64"/>
    <w:rsid w:val="00E77FC2"/>
    <w:rsid w:val="00E84A1B"/>
    <w:rsid w:val="00E90A76"/>
    <w:rsid w:val="00E9274F"/>
    <w:rsid w:val="00E940D7"/>
    <w:rsid w:val="00E96D7F"/>
    <w:rsid w:val="00EA10FD"/>
    <w:rsid w:val="00EA2A44"/>
    <w:rsid w:val="00EA3217"/>
    <w:rsid w:val="00EA3FC8"/>
    <w:rsid w:val="00EB24B5"/>
    <w:rsid w:val="00EB3026"/>
    <w:rsid w:val="00EC25F5"/>
    <w:rsid w:val="00EC4294"/>
    <w:rsid w:val="00EC4398"/>
    <w:rsid w:val="00EC45B3"/>
    <w:rsid w:val="00EC7002"/>
    <w:rsid w:val="00ED0150"/>
    <w:rsid w:val="00ED179C"/>
    <w:rsid w:val="00ED395C"/>
    <w:rsid w:val="00ED7769"/>
    <w:rsid w:val="00EE1F0A"/>
    <w:rsid w:val="00EE54E4"/>
    <w:rsid w:val="00EF4ED4"/>
    <w:rsid w:val="00F214D6"/>
    <w:rsid w:val="00F2556F"/>
    <w:rsid w:val="00F27BA9"/>
    <w:rsid w:val="00F3300F"/>
    <w:rsid w:val="00F33FA1"/>
    <w:rsid w:val="00F36108"/>
    <w:rsid w:val="00F36774"/>
    <w:rsid w:val="00F3796E"/>
    <w:rsid w:val="00F41779"/>
    <w:rsid w:val="00F428FB"/>
    <w:rsid w:val="00F447A7"/>
    <w:rsid w:val="00F476F7"/>
    <w:rsid w:val="00F47C96"/>
    <w:rsid w:val="00F50A2E"/>
    <w:rsid w:val="00F53189"/>
    <w:rsid w:val="00F53269"/>
    <w:rsid w:val="00F60184"/>
    <w:rsid w:val="00F64A04"/>
    <w:rsid w:val="00F70966"/>
    <w:rsid w:val="00F73C1F"/>
    <w:rsid w:val="00F86388"/>
    <w:rsid w:val="00F86D66"/>
    <w:rsid w:val="00F913D2"/>
    <w:rsid w:val="00F9240E"/>
    <w:rsid w:val="00F92D83"/>
    <w:rsid w:val="00F93452"/>
    <w:rsid w:val="00F93691"/>
    <w:rsid w:val="00FA519C"/>
    <w:rsid w:val="00FA7F60"/>
    <w:rsid w:val="00FB05B1"/>
    <w:rsid w:val="00FB0B5B"/>
    <w:rsid w:val="00FB15DB"/>
    <w:rsid w:val="00FB4B65"/>
    <w:rsid w:val="00FB5C6B"/>
    <w:rsid w:val="00FB5DE4"/>
    <w:rsid w:val="00FC4499"/>
    <w:rsid w:val="00FC5C29"/>
    <w:rsid w:val="00FC7E27"/>
    <w:rsid w:val="00FD11AB"/>
    <w:rsid w:val="00FD130F"/>
    <w:rsid w:val="00FD308D"/>
    <w:rsid w:val="00FD540B"/>
    <w:rsid w:val="00FD7354"/>
    <w:rsid w:val="00FE1D2D"/>
    <w:rsid w:val="00FE66F7"/>
    <w:rsid w:val="00FE69DC"/>
    <w:rsid w:val="00FF07BE"/>
    <w:rsid w:val="00FF59D9"/>
    <w:rsid w:val="00FF5F07"/>
    <w:rsid w:val="00FF783C"/>
    <w:rsid w:val="00FF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0D533D6B"/>
  <w15:docId w15:val="{2C6D1231-FED9-4E97-8C65-B2558590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70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4D6"/>
    <w:pPr>
      <w:tabs>
        <w:tab w:val="center" w:pos="4252"/>
        <w:tab w:val="right" w:pos="8504"/>
      </w:tabs>
      <w:snapToGrid w:val="0"/>
    </w:pPr>
  </w:style>
  <w:style w:type="character" w:customStyle="1" w:styleId="a4">
    <w:name w:val="ヘッダー (文字)"/>
    <w:basedOn w:val="a0"/>
    <w:link w:val="a3"/>
    <w:uiPriority w:val="99"/>
    <w:rsid w:val="002044D6"/>
  </w:style>
  <w:style w:type="paragraph" w:styleId="a5">
    <w:name w:val="footer"/>
    <w:basedOn w:val="a"/>
    <w:link w:val="a6"/>
    <w:uiPriority w:val="99"/>
    <w:unhideWhenUsed/>
    <w:rsid w:val="002044D6"/>
    <w:pPr>
      <w:tabs>
        <w:tab w:val="center" w:pos="4252"/>
        <w:tab w:val="right" w:pos="8504"/>
      </w:tabs>
      <w:snapToGrid w:val="0"/>
    </w:pPr>
  </w:style>
  <w:style w:type="character" w:customStyle="1" w:styleId="a6">
    <w:name w:val="フッター (文字)"/>
    <w:basedOn w:val="a0"/>
    <w:link w:val="a5"/>
    <w:uiPriority w:val="99"/>
    <w:rsid w:val="002044D6"/>
  </w:style>
  <w:style w:type="paragraph" w:styleId="a7">
    <w:name w:val="Balloon Text"/>
    <w:basedOn w:val="a"/>
    <w:link w:val="a8"/>
    <w:uiPriority w:val="99"/>
    <w:semiHidden/>
    <w:unhideWhenUsed/>
    <w:rsid w:val="008C60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60F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90A76"/>
    <w:pPr>
      <w:jc w:val="center"/>
    </w:pPr>
    <w:rPr>
      <w:szCs w:val="24"/>
    </w:rPr>
  </w:style>
  <w:style w:type="character" w:customStyle="1" w:styleId="aa">
    <w:name w:val="記 (文字)"/>
    <w:basedOn w:val="a0"/>
    <w:link w:val="a9"/>
    <w:uiPriority w:val="99"/>
    <w:rsid w:val="00E90A76"/>
    <w:rPr>
      <w:sz w:val="24"/>
      <w:szCs w:val="24"/>
    </w:rPr>
  </w:style>
  <w:style w:type="paragraph" w:styleId="ab">
    <w:name w:val="Closing"/>
    <w:basedOn w:val="a"/>
    <w:link w:val="ac"/>
    <w:uiPriority w:val="99"/>
    <w:unhideWhenUsed/>
    <w:rsid w:val="00E90A76"/>
    <w:pPr>
      <w:jc w:val="right"/>
    </w:pPr>
    <w:rPr>
      <w:szCs w:val="24"/>
    </w:rPr>
  </w:style>
  <w:style w:type="character" w:customStyle="1" w:styleId="ac">
    <w:name w:val="結語 (文字)"/>
    <w:basedOn w:val="a0"/>
    <w:link w:val="ab"/>
    <w:uiPriority w:val="99"/>
    <w:rsid w:val="00E90A76"/>
    <w:rPr>
      <w:sz w:val="24"/>
      <w:szCs w:val="24"/>
    </w:rPr>
  </w:style>
  <w:style w:type="paragraph" w:styleId="ad">
    <w:name w:val="List Paragraph"/>
    <w:basedOn w:val="a"/>
    <w:uiPriority w:val="34"/>
    <w:qFormat/>
    <w:rsid w:val="00C577C4"/>
    <w:pPr>
      <w:ind w:leftChars="400" w:left="840"/>
    </w:pPr>
  </w:style>
  <w:style w:type="table" w:styleId="ae">
    <w:name w:val="Table Grid"/>
    <w:basedOn w:val="a1"/>
    <w:uiPriority w:val="59"/>
    <w:rsid w:val="0029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37CFC"/>
  </w:style>
  <w:style w:type="character" w:customStyle="1" w:styleId="af0">
    <w:name w:val="日付 (文字)"/>
    <w:basedOn w:val="a0"/>
    <w:link w:val="af"/>
    <w:uiPriority w:val="99"/>
    <w:semiHidden/>
    <w:rsid w:val="00237CFC"/>
    <w:rPr>
      <w:sz w:val="24"/>
    </w:rPr>
  </w:style>
  <w:style w:type="character" w:styleId="af1">
    <w:name w:val="annotation reference"/>
    <w:basedOn w:val="a0"/>
    <w:uiPriority w:val="99"/>
    <w:semiHidden/>
    <w:unhideWhenUsed/>
    <w:rsid w:val="00475BF4"/>
    <w:rPr>
      <w:sz w:val="18"/>
      <w:szCs w:val="18"/>
    </w:rPr>
  </w:style>
  <w:style w:type="paragraph" w:styleId="af2">
    <w:name w:val="annotation text"/>
    <w:basedOn w:val="a"/>
    <w:link w:val="af3"/>
    <w:uiPriority w:val="99"/>
    <w:unhideWhenUsed/>
    <w:rsid w:val="00475BF4"/>
    <w:pPr>
      <w:jc w:val="left"/>
    </w:pPr>
  </w:style>
  <w:style w:type="character" w:customStyle="1" w:styleId="af3">
    <w:name w:val="コメント文字列 (文字)"/>
    <w:basedOn w:val="a0"/>
    <w:link w:val="af2"/>
    <w:uiPriority w:val="99"/>
    <w:rsid w:val="00475BF4"/>
    <w:rPr>
      <w:sz w:val="24"/>
    </w:rPr>
  </w:style>
  <w:style w:type="paragraph" w:styleId="af4">
    <w:name w:val="annotation subject"/>
    <w:basedOn w:val="af2"/>
    <w:next w:val="af2"/>
    <w:link w:val="af5"/>
    <w:uiPriority w:val="99"/>
    <w:semiHidden/>
    <w:unhideWhenUsed/>
    <w:rsid w:val="00475BF4"/>
    <w:rPr>
      <w:b/>
      <w:bCs/>
    </w:rPr>
  </w:style>
  <w:style w:type="character" w:customStyle="1" w:styleId="af5">
    <w:name w:val="コメント内容 (文字)"/>
    <w:basedOn w:val="af3"/>
    <w:link w:val="af4"/>
    <w:uiPriority w:val="99"/>
    <w:semiHidden/>
    <w:rsid w:val="00475BF4"/>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8380">
      <w:bodyDiv w:val="1"/>
      <w:marLeft w:val="0"/>
      <w:marRight w:val="0"/>
      <w:marTop w:val="0"/>
      <w:marBottom w:val="0"/>
      <w:divBdr>
        <w:top w:val="none" w:sz="0" w:space="0" w:color="auto"/>
        <w:left w:val="none" w:sz="0" w:space="0" w:color="auto"/>
        <w:bottom w:val="none" w:sz="0" w:space="0" w:color="auto"/>
        <w:right w:val="none" w:sz="0" w:space="0" w:color="auto"/>
      </w:divBdr>
      <w:divsChild>
        <w:div w:id="2002155303">
          <w:marLeft w:val="0"/>
          <w:marRight w:val="0"/>
          <w:marTop w:val="0"/>
          <w:marBottom w:val="0"/>
          <w:divBdr>
            <w:top w:val="none" w:sz="0" w:space="0" w:color="auto"/>
            <w:left w:val="none" w:sz="0" w:space="0" w:color="auto"/>
            <w:bottom w:val="none" w:sz="0" w:space="0" w:color="auto"/>
            <w:right w:val="none" w:sz="0" w:space="0" w:color="auto"/>
          </w:divBdr>
          <w:divsChild>
            <w:div w:id="1160001556">
              <w:marLeft w:val="0"/>
              <w:marRight w:val="0"/>
              <w:marTop w:val="0"/>
              <w:marBottom w:val="0"/>
              <w:divBdr>
                <w:top w:val="none" w:sz="0" w:space="0" w:color="auto"/>
                <w:left w:val="none" w:sz="0" w:space="0" w:color="auto"/>
                <w:bottom w:val="none" w:sz="0" w:space="0" w:color="auto"/>
                <w:right w:val="none" w:sz="0" w:space="0" w:color="auto"/>
              </w:divBdr>
              <w:divsChild>
                <w:div w:id="10307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8176">
      <w:bodyDiv w:val="1"/>
      <w:marLeft w:val="0"/>
      <w:marRight w:val="0"/>
      <w:marTop w:val="0"/>
      <w:marBottom w:val="0"/>
      <w:divBdr>
        <w:top w:val="none" w:sz="0" w:space="0" w:color="auto"/>
        <w:left w:val="none" w:sz="0" w:space="0" w:color="auto"/>
        <w:bottom w:val="none" w:sz="0" w:space="0" w:color="auto"/>
        <w:right w:val="none" w:sz="0" w:space="0" w:color="auto"/>
      </w:divBdr>
      <w:divsChild>
        <w:div w:id="695739570">
          <w:marLeft w:val="0"/>
          <w:marRight w:val="0"/>
          <w:marTop w:val="0"/>
          <w:marBottom w:val="0"/>
          <w:divBdr>
            <w:top w:val="none" w:sz="0" w:space="0" w:color="auto"/>
            <w:left w:val="none" w:sz="0" w:space="0" w:color="auto"/>
            <w:bottom w:val="none" w:sz="0" w:space="0" w:color="auto"/>
            <w:right w:val="none" w:sz="0" w:space="0" w:color="auto"/>
          </w:divBdr>
          <w:divsChild>
            <w:div w:id="975640652">
              <w:marLeft w:val="0"/>
              <w:marRight w:val="0"/>
              <w:marTop w:val="0"/>
              <w:marBottom w:val="0"/>
              <w:divBdr>
                <w:top w:val="none" w:sz="0" w:space="0" w:color="auto"/>
                <w:left w:val="none" w:sz="0" w:space="0" w:color="auto"/>
                <w:bottom w:val="none" w:sz="0" w:space="0" w:color="auto"/>
                <w:right w:val="none" w:sz="0" w:space="0" w:color="auto"/>
              </w:divBdr>
              <w:divsChild>
                <w:div w:id="363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CF329-B953-4E22-8632-DCB47997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54346</TotalTime>
  <Pages>18</Pages>
  <Words>1951</Words>
  <Characters>11121</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雄一</dc:creator>
  <cp:keywords/>
  <dc:description/>
  <cp:lastModifiedBy>斎藤　雄一</cp:lastModifiedBy>
  <cp:revision>67</cp:revision>
  <cp:lastPrinted>2024-10-16T01:33:00Z</cp:lastPrinted>
  <dcterms:created xsi:type="dcterms:W3CDTF">2021-05-20T23:34:00Z</dcterms:created>
  <dcterms:modified xsi:type="dcterms:W3CDTF">2024-10-25T04:47:00Z</dcterms:modified>
</cp:coreProperties>
</file>