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47E2" w14:textId="6D3275C9" w:rsidR="00CB5DA1" w:rsidRPr="00E54564" w:rsidRDefault="00ED2F77" w:rsidP="00CB5DA1">
      <w:pPr>
        <w:jc w:val="center"/>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安城</w:t>
      </w:r>
      <w:r w:rsidR="005822C6" w:rsidRPr="00E54564">
        <w:rPr>
          <w:rFonts w:asciiTheme="minorEastAsia" w:eastAsiaTheme="minorEastAsia" w:hAnsiTheme="minorEastAsia" w:hint="eastAsia"/>
          <w:color w:val="000000" w:themeColor="text1"/>
        </w:rPr>
        <w:t>市</w:t>
      </w:r>
      <w:r w:rsidR="00CB5DA1" w:rsidRPr="00E54564">
        <w:rPr>
          <w:rFonts w:asciiTheme="minorEastAsia" w:eastAsiaTheme="minorEastAsia" w:hAnsiTheme="minorEastAsia" w:hint="eastAsia"/>
          <w:color w:val="000000" w:themeColor="text1"/>
        </w:rPr>
        <w:t>地域クラブ</w:t>
      </w:r>
      <w:r w:rsidR="00BA1291">
        <w:rPr>
          <w:rFonts w:asciiTheme="minorEastAsia" w:eastAsiaTheme="minorEastAsia" w:hAnsiTheme="minorEastAsia" w:hint="eastAsia"/>
          <w:color w:val="000000" w:themeColor="text1"/>
        </w:rPr>
        <w:t>等</w:t>
      </w:r>
      <w:r w:rsidR="00CB5DA1" w:rsidRPr="00E54564">
        <w:rPr>
          <w:rFonts w:asciiTheme="minorEastAsia" w:eastAsiaTheme="minorEastAsia" w:hAnsiTheme="minorEastAsia" w:hint="eastAsia"/>
          <w:color w:val="000000" w:themeColor="text1"/>
        </w:rPr>
        <w:t>活動</w:t>
      </w:r>
      <w:r w:rsidR="00BA1291">
        <w:rPr>
          <w:rFonts w:asciiTheme="minorEastAsia" w:eastAsiaTheme="minorEastAsia" w:hAnsiTheme="minorEastAsia" w:hint="eastAsia"/>
          <w:color w:val="000000" w:themeColor="text1"/>
        </w:rPr>
        <w:t>支援補助金</w:t>
      </w:r>
      <w:r w:rsidR="00CB5DA1" w:rsidRPr="00E54564">
        <w:rPr>
          <w:rFonts w:asciiTheme="minorEastAsia" w:eastAsiaTheme="minorEastAsia" w:hAnsiTheme="minorEastAsia" w:hint="eastAsia"/>
          <w:color w:val="000000" w:themeColor="text1"/>
        </w:rPr>
        <w:t>要件確認書</w:t>
      </w:r>
    </w:p>
    <w:p w14:paraId="3F4D8860" w14:textId="77777777" w:rsidR="00CB5DA1" w:rsidRPr="00E54564" w:rsidRDefault="00CB5DA1" w:rsidP="00CB5DA1">
      <w:pPr>
        <w:jc w:val="center"/>
        <w:rPr>
          <w:rFonts w:asciiTheme="minorEastAsia" w:eastAsiaTheme="minorEastAsia" w:hAnsiTheme="minorEastAsia"/>
          <w:color w:val="000000" w:themeColor="text1"/>
        </w:rPr>
      </w:pPr>
    </w:p>
    <w:p w14:paraId="0888644C" w14:textId="77777777" w:rsidR="00CB5DA1" w:rsidRPr="00E54564" w:rsidRDefault="00CB5DA1" w:rsidP="008E5B8B">
      <w:pPr>
        <w:snapToGrid w:val="0"/>
        <w:ind w:left="709"/>
        <w:jc w:val="left"/>
        <w:rPr>
          <w:rFonts w:asciiTheme="minorEastAsia" w:eastAsiaTheme="minorEastAsia" w:hAnsiTheme="minorEastAsia"/>
          <w:color w:val="000000" w:themeColor="text1"/>
        </w:rPr>
      </w:pPr>
      <w:r w:rsidRPr="00E54564">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WfjwIAAOAEAAAOAAAAZHJzL2Uyb0RvYy54bWysVEtu2zAQ3RfoHQjuG1mOFddG5MBIkKJA&#10;kARIiqxpirIEUCRL0pbce7QHaNZdF130OA3QW/SRUj5NuyrqBT3DGc7nzRsdHnWNJFthXa1VTtO9&#10;ESVCcV3Uap3Td9enr15T4jxTBZNaiZzuhKNHi5cvDlszF2NdaVkISxBEuXlrclp5b+ZJ4nglGub2&#10;tBEKxlLbhnmodp0UlrWI3shkPBodJK22hbGaC+dwe9Ib6SLGL0vB/UVZOuGJzClq8/G08VyFM1kc&#10;svnaMlPVfCiD/UMVDasVkj6EOmGekY2t/wjV1Nxqp0u/x3WT6LKsuYg9oJt09Kybq4oZEXsBOM48&#10;wOT+X1h+vr20pC5yejCe7KezabpPiWINRnX35fbu07cf3z8nPz9+7SWSBsBa4+Z4d2Uu7aA5iKH7&#10;rrRN+EdfpIsg7x5AFp0nHJcHaTrNpjNKOGzZbJRlcQrJ42tjnX8jdEOCkFOLIUZs2fbMeWSE671L&#10;SKb0aS1lHKRUpM3pLBtnCM9Ap1IyD7ExaNCpNSVMrsFT7m2M6LSsi/A6xHE7dywt2TJQBQwrdHuN&#10;mimRzHkY0Ej8BQRQwW9PQzknzFX94wLS4CVViCwiEYfiA3o9XkHy3aobQFzpYodZWN2T1Bl+WiPu&#10;GdJfMgtWgr/YNH+Bo5QajepBoqTS9sPf7oM/yAIrJS1YDhTeb5gV6OqtAo1m6WQS1iIqk2w6hmKf&#10;WlZPLWrTHGugk2KnDY9i8PfyXiytbm6wkMuQFSamOHL3eA/Kse+3DyvNxXIZ3bAKhvkzdWV4CB4g&#10;C4hedzfMmoEFHrM41/cbwebPyND79nRYbrwu68iUAHGPK4YWFKxRHN+w8mFPn+rR6/HDtPgFAAD/&#10;/wMAUEsDBBQABgAIAAAAIQBWMsBu2gAAAAYBAAAPAAAAZHJzL2Rvd25yZXYueG1sTI5BS8QwFITv&#10;gv8hPMGbm7qo29amiwieBMFVdq9p82yLyUtJst3WX+/bk95mmGHmq7azs2LCEAdPCm5XGQik1puB&#10;OgWfHy83OYiYNBltPaGCBSNs68uLSpfGn+gdp13qBI9QLLWCPqWxlDK2PTodV35E4uzLB6cT29BJ&#10;E/SJx52V6yx7kE4PxA+9HvG5x/Z7d3QK8mU57FMgGs309mN9/ro/NBulrq/mp0cQCef0V4YzPqND&#10;zUyNP5KJwioo7rmo4I75OS026wJEcxY5yLqS//HrXwAAAP//AwBQSwECLQAUAAYACAAAACEAtoM4&#10;kv4AAADhAQAAEwAAAAAAAAAAAAAAAAAAAAAAW0NvbnRlbnRfVHlwZXNdLnhtbFBLAQItABQABgAI&#10;AAAAIQA4/SH/1gAAAJQBAAALAAAAAAAAAAAAAAAAAC8BAABfcmVscy8ucmVsc1BLAQItABQABgAI&#10;AAAAIQCZSoWfjwIAAOAEAAAOAAAAAAAAAAAAAAAAAC4CAABkcnMvZTJvRG9jLnhtbFBLAQItABQA&#10;BgAIAAAAIQBWMsBu2gAAAAYBAAAPAAAAAAAAAAAAAAAAAOkEAABkcnMvZG93bnJldi54bWxQSwUG&#10;AAAAAAQABADzAAAA8A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E54564" w:rsidRDefault="00CB5DA1" w:rsidP="008E5B8B">
      <w:pPr>
        <w:snapToGrid w:val="0"/>
        <w:ind w:left="709"/>
        <w:jc w:val="left"/>
        <w:rPr>
          <w:rFonts w:asciiTheme="minorEastAsia" w:eastAsiaTheme="minorEastAsia" w:hAnsiTheme="minorEastAsia"/>
          <w:color w:val="000000" w:themeColor="text1"/>
        </w:rPr>
      </w:pPr>
    </w:p>
    <w:p w14:paraId="09FF1BD2" w14:textId="77777777" w:rsidR="00CB5DA1" w:rsidRPr="00E54564" w:rsidRDefault="00CB5DA1" w:rsidP="008E5B8B">
      <w:pPr>
        <w:snapToGrid w:val="0"/>
        <w:ind w:left="709"/>
        <w:jc w:val="left"/>
        <w:rPr>
          <w:rFonts w:asciiTheme="minorEastAsia" w:eastAsiaTheme="minorEastAsia" w:hAnsiTheme="minorEastAsia"/>
          <w:color w:val="000000" w:themeColor="text1"/>
        </w:rPr>
      </w:pPr>
    </w:p>
    <w:p w14:paraId="1ADAEF61" w14:textId="77777777" w:rsidR="00CB5DA1" w:rsidRPr="00E54564" w:rsidRDefault="00CB5DA1" w:rsidP="008E5B8B">
      <w:pPr>
        <w:snapToGrid w:val="0"/>
        <w:ind w:left="709"/>
        <w:jc w:val="left"/>
        <w:rPr>
          <w:rFonts w:asciiTheme="minorEastAsia" w:eastAsiaTheme="minorEastAsia" w:hAnsiTheme="minorEastAsia"/>
          <w:color w:val="000000" w:themeColor="text1"/>
        </w:rPr>
      </w:pPr>
    </w:p>
    <w:p w14:paraId="5C1E1688" w14:textId="72A33B54" w:rsidR="00CB5DA1" w:rsidRPr="00E54564" w:rsidRDefault="00CB5DA1" w:rsidP="008E5B8B">
      <w:pPr>
        <w:snapToGrid w:val="0"/>
        <w:ind w:left="241" w:hangingChars="100" w:hanging="241"/>
        <w:jc w:val="left"/>
        <w:rPr>
          <w:rFonts w:asciiTheme="minorEastAsia" w:eastAsiaTheme="minorEastAsia" w:hAnsiTheme="minorEastAsia"/>
          <w:b/>
          <w:bCs/>
          <w:color w:val="000000" w:themeColor="text1"/>
        </w:rPr>
      </w:pPr>
      <w:r w:rsidRPr="00E54564">
        <w:rPr>
          <w:rFonts w:asciiTheme="minorEastAsia" w:eastAsiaTheme="minorEastAsia" w:hAnsiTheme="minorEastAsia" w:hint="eastAsia"/>
          <w:b/>
          <w:bCs/>
          <w:color w:val="000000" w:themeColor="text1"/>
        </w:rPr>
        <w:t>①</w:t>
      </w:r>
      <w:r w:rsidRPr="00E54564">
        <w:rPr>
          <w:rFonts w:asciiTheme="minorEastAsia" w:eastAsiaTheme="minorEastAsia" w:hAnsiTheme="minorEastAsia"/>
          <w:b/>
          <w:bCs/>
          <w:color w:val="000000" w:themeColor="text1"/>
        </w:rPr>
        <w:t xml:space="preserve"> 生徒が身近な地域で希望する活動に主体的に参加できるようにすることで、豊かで幅広い活動機会の保障に寄与するものであること</w:t>
      </w:r>
    </w:p>
    <w:p w14:paraId="530004A0" w14:textId="29D5927A" w:rsidR="00CB5DA1" w:rsidRPr="00160C71" w:rsidRDefault="00CB5DA1" w:rsidP="00160C71">
      <w:pPr>
        <w:pStyle w:val="ac"/>
        <w:numPr>
          <w:ilvl w:val="0"/>
          <w:numId w:val="1"/>
        </w:numPr>
        <w:snapToGrid w:val="0"/>
        <w:spacing w:line="240" w:lineRule="atLeast"/>
        <w:ind w:left="709" w:hanging="442"/>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生徒</w:t>
      </w:r>
      <w:r w:rsidRPr="00E54564">
        <w:rPr>
          <w:rFonts w:asciiTheme="minorEastAsia" w:eastAsiaTheme="minorEastAsia" w:hAnsiTheme="minorEastAsia" w:hint="eastAsia"/>
          <w:color w:val="000000" w:themeColor="text1"/>
          <w:vertAlign w:val="superscript"/>
        </w:rPr>
        <w:t>※１</w:t>
      </w:r>
      <w:r w:rsidRPr="00E54564">
        <w:rPr>
          <w:rFonts w:asciiTheme="minorEastAsia" w:eastAsiaTheme="minorEastAsia" w:hAnsiTheme="minorEastAsia" w:hint="eastAsia"/>
          <w:color w:val="000000" w:themeColor="text1"/>
        </w:rPr>
        <w:t>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5FA8F2C" w14:textId="431ACD2F" w:rsidR="00CB5DA1" w:rsidRDefault="00CB5DA1" w:rsidP="00BA1291">
      <w:pPr>
        <w:snapToGrid w:val="0"/>
        <w:spacing w:line="-300" w:lineRule="auto"/>
        <w:ind w:leftChars="100" w:left="480" w:hangingChars="100" w:hanging="240"/>
        <w:jc w:val="left"/>
        <w:rPr>
          <w:rFonts w:asciiTheme="minorEastAsia" w:eastAsiaTheme="minorEastAsia" w:hAnsiTheme="minorEastAsia"/>
          <w:color w:val="000000" w:themeColor="text1"/>
          <w:szCs w:val="21"/>
        </w:rPr>
      </w:pPr>
      <w:r w:rsidRPr="00E54564">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中学校等の生徒を主な対象とするが、小学生や高校生、大人等と一緒に活動する多世代の取組を排除するものではない。以下同じ。</w:t>
      </w:r>
    </w:p>
    <w:p w14:paraId="2C5F1293" w14:textId="086F37BD" w:rsidR="003D475A" w:rsidRDefault="003D475A" w:rsidP="003D475A">
      <w:pPr>
        <w:snapToGrid w:val="0"/>
        <w:spacing w:line="-300" w:lineRule="auto"/>
        <w:jc w:val="left"/>
        <w:rPr>
          <w:rFonts w:asciiTheme="minorEastAsia" w:eastAsiaTheme="minorEastAsia" w:hAnsiTheme="minorEastAsia"/>
          <w:color w:val="000000" w:themeColor="text1"/>
          <w:szCs w:val="21"/>
        </w:rPr>
      </w:pPr>
    </w:p>
    <w:p w14:paraId="7516F6EE" w14:textId="77777777" w:rsidR="003D475A" w:rsidRPr="0079625A" w:rsidRDefault="003D475A" w:rsidP="003D475A">
      <w:pPr>
        <w:snapToGrid w:val="0"/>
        <w:ind w:left="241" w:hangingChars="100" w:hanging="241"/>
        <w:jc w:val="left"/>
        <w:rPr>
          <w:rFonts w:asciiTheme="minorEastAsia" w:eastAsiaTheme="minorEastAsia" w:hAnsiTheme="minorEastAsia"/>
          <w:b/>
          <w:bCs/>
        </w:rPr>
      </w:pPr>
      <w:r w:rsidRPr="0079625A">
        <w:rPr>
          <w:rFonts w:asciiTheme="minorEastAsia" w:eastAsiaTheme="minorEastAsia" w:hAnsiTheme="minorEastAsia" w:hint="eastAsia"/>
          <w:b/>
          <w:bCs/>
        </w:rPr>
        <w:t>②</w:t>
      </w:r>
      <w:r w:rsidRPr="0079625A">
        <w:rPr>
          <w:rFonts w:asciiTheme="minorEastAsia" w:eastAsiaTheme="minorEastAsia" w:hAnsiTheme="minorEastAsia"/>
          <w:b/>
          <w:bCs/>
        </w:rPr>
        <w:t xml:space="preserve"> </w:t>
      </w:r>
      <w:r>
        <w:rPr>
          <w:rFonts w:asciiTheme="minorEastAsia" w:eastAsiaTheme="minorEastAsia" w:hAnsiTheme="minorEastAsia" w:hint="eastAsia"/>
          <w:b/>
          <w:bCs/>
        </w:rPr>
        <w:t>所属する生徒の数が要件を満たしていること</w:t>
      </w:r>
    </w:p>
    <w:p w14:paraId="2DB9F24D" w14:textId="27F5C7EB" w:rsidR="003D475A" w:rsidRPr="003D475A" w:rsidRDefault="003D475A" w:rsidP="003D475A">
      <w:pPr>
        <w:pStyle w:val="ac"/>
        <w:numPr>
          <w:ilvl w:val="0"/>
          <w:numId w:val="12"/>
        </w:numPr>
        <w:snapToGrid w:val="0"/>
        <w:spacing w:line="-300" w:lineRule="auto"/>
        <w:jc w:val="left"/>
        <w:rPr>
          <w:rFonts w:asciiTheme="minorEastAsia" w:eastAsiaTheme="minorEastAsia" w:hAnsiTheme="minorEastAsia" w:hint="eastAsia"/>
          <w:color w:val="000000" w:themeColor="text1"/>
          <w:szCs w:val="21"/>
        </w:rPr>
      </w:pPr>
      <w:r w:rsidRPr="003D475A">
        <w:rPr>
          <w:rFonts w:asciiTheme="minorEastAsia" w:eastAsiaTheme="minorEastAsia" w:hAnsiTheme="minorEastAsia" w:hint="eastAsia"/>
        </w:rPr>
        <w:t>参加者のうち市内の中学校に在学する生徒の数が５人以上である</w:t>
      </w:r>
      <w:r w:rsidRPr="003D475A">
        <w:rPr>
          <w:rFonts w:asciiTheme="minorEastAsia" w:eastAsiaTheme="minorEastAsia" w:hAnsiTheme="minorEastAsia"/>
        </w:rPr>
        <w:t>こと</w:t>
      </w:r>
    </w:p>
    <w:p w14:paraId="0853686C" w14:textId="77777777" w:rsidR="00CB5DA1" w:rsidRPr="003D475A" w:rsidRDefault="00CB5DA1" w:rsidP="008E5B8B">
      <w:pPr>
        <w:snapToGrid w:val="0"/>
        <w:ind w:left="709"/>
        <w:jc w:val="left"/>
        <w:rPr>
          <w:rFonts w:asciiTheme="minorEastAsia" w:eastAsiaTheme="minorEastAsia" w:hAnsiTheme="minorEastAsia"/>
          <w:color w:val="000000" w:themeColor="text1"/>
        </w:rPr>
      </w:pPr>
    </w:p>
    <w:p w14:paraId="02D9BE1F" w14:textId="7BDEFA73" w:rsidR="00CB5DA1" w:rsidRDefault="003D475A" w:rsidP="008E5B8B">
      <w:pPr>
        <w:snapToGrid w:val="0"/>
        <w:ind w:left="241" w:hangingChars="100" w:hanging="241"/>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③</w:t>
      </w:r>
      <w:r w:rsidR="00CB5DA1" w:rsidRPr="00E54564">
        <w:rPr>
          <w:rFonts w:asciiTheme="minorEastAsia" w:eastAsiaTheme="minorEastAsia" w:hAnsiTheme="minorEastAsia"/>
          <w:b/>
          <w:bCs/>
          <w:color w:val="000000" w:themeColor="text1"/>
        </w:rPr>
        <w:t xml:space="preserve"> 適切な活動時間や休養日が設定されていること</w:t>
      </w:r>
    </w:p>
    <w:p w14:paraId="343B13FA" w14:textId="622BF7EF" w:rsidR="003D475A" w:rsidRDefault="003D475A" w:rsidP="0052172F">
      <w:pPr>
        <w:pStyle w:val="ac"/>
        <w:numPr>
          <w:ilvl w:val="0"/>
          <w:numId w:val="12"/>
        </w:numPr>
        <w:snapToGrid w:val="0"/>
        <w:ind w:left="709" w:hanging="425"/>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当該年度中の活動日数が</w:t>
      </w:r>
      <w:r w:rsidR="0052172F">
        <w:rPr>
          <w:rFonts w:asciiTheme="minorEastAsia" w:eastAsiaTheme="minorEastAsia" w:hAnsiTheme="minorEastAsia" w:hint="eastAsia"/>
          <w:color w:val="000000" w:themeColor="text1"/>
        </w:rPr>
        <w:t>４０日以上であること</w:t>
      </w:r>
    </w:p>
    <w:p w14:paraId="4BD38702" w14:textId="72E663F8" w:rsidR="0052172F" w:rsidRPr="003D475A" w:rsidRDefault="0052172F" w:rsidP="0052172F">
      <w:pPr>
        <w:pStyle w:val="ac"/>
        <w:numPr>
          <w:ilvl w:val="0"/>
          <w:numId w:val="12"/>
        </w:numPr>
        <w:snapToGrid w:val="0"/>
        <w:ind w:left="709" w:hanging="425"/>
        <w:jc w:val="left"/>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１週間当たりの休養日の日数が２日以上設定されていること</w:t>
      </w:r>
    </w:p>
    <w:p w14:paraId="0402FCC1" w14:textId="6615AF46" w:rsidR="00CB5DA1" w:rsidRPr="00E54564" w:rsidRDefault="00BA1291" w:rsidP="00605FC8">
      <w:pPr>
        <w:pStyle w:val="ac"/>
        <w:numPr>
          <w:ilvl w:val="0"/>
          <w:numId w:val="2"/>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生徒の心身の成長に配慮して健康に生活を送れるよう、</w:t>
      </w:r>
      <w:r w:rsidR="00CB5DA1" w:rsidRPr="00E54564">
        <w:rPr>
          <w:rFonts w:asciiTheme="minorEastAsia" w:eastAsiaTheme="minorEastAsia" w:hAnsiTheme="minorEastAsia" w:hint="eastAsia"/>
          <w:color w:val="000000" w:themeColor="text1"/>
        </w:rPr>
        <w:t>年間の活動計画（活動日、休養日及び参加予定大会の日程等）や毎月の活動計画（活動日時・場所、休養日及び大会参加日等）を策定し、公表していること</w:t>
      </w:r>
    </w:p>
    <w:p w14:paraId="01A72407" w14:textId="77777777" w:rsidR="00CB5DA1" w:rsidRPr="00E54564" w:rsidRDefault="00CB5DA1" w:rsidP="008E5B8B">
      <w:pPr>
        <w:snapToGrid w:val="0"/>
        <w:ind w:left="709"/>
        <w:jc w:val="left"/>
        <w:rPr>
          <w:rFonts w:asciiTheme="minorEastAsia" w:eastAsiaTheme="minorEastAsia" w:hAnsiTheme="minorEastAsia"/>
          <w:color w:val="000000" w:themeColor="text1"/>
        </w:rPr>
      </w:pPr>
    </w:p>
    <w:p w14:paraId="041DBE98" w14:textId="743F07CC" w:rsidR="00CB5DA1" w:rsidRPr="00E54564" w:rsidRDefault="0052172F" w:rsidP="008E5B8B">
      <w:pPr>
        <w:snapToGrid w:val="0"/>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④</w:t>
      </w:r>
      <w:r w:rsidR="00CB5DA1" w:rsidRPr="00E54564">
        <w:rPr>
          <w:rFonts w:asciiTheme="minorEastAsia" w:eastAsiaTheme="minorEastAsia" w:hAnsiTheme="minorEastAsia"/>
          <w:b/>
          <w:bCs/>
          <w:color w:val="000000" w:themeColor="text1"/>
        </w:rPr>
        <w:t xml:space="preserve"> </w:t>
      </w:r>
      <w:r w:rsidR="00CB5DA1" w:rsidRPr="00E54564">
        <w:rPr>
          <w:rFonts w:asciiTheme="minorEastAsia" w:eastAsiaTheme="minorEastAsia" w:hAnsiTheme="minorEastAsia" w:hint="eastAsia"/>
          <w:b/>
          <w:bCs/>
          <w:color w:val="000000" w:themeColor="text1"/>
          <w:kern w:val="0"/>
        </w:rPr>
        <w:t>活動の維持・運営に必要な範囲で、可能な限り低廉な参加費等が設定されていること</w:t>
      </w:r>
    </w:p>
    <w:p w14:paraId="04257A7B" w14:textId="77777777" w:rsidR="00CB5DA1" w:rsidRPr="00E54564"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4946C36C" w14:textId="77777777" w:rsidR="00605FC8" w:rsidRPr="00E54564" w:rsidRDefault="00605FC8" w:rsidP="008E5B8B">
      <w:pPr>
        <w:snapToGrid w:val="0"/>
        <w:jc w:val="left"/>
        <w:rPr>
          <w:rFonts w:asciiTheme="minorEastAsia" w:eastAsiaTheme="minorEastAsia" w:hAnsiTheme="minorEastAsia"/>
          <w:b/>
          <w:bCs/>
          <w:color w:val="000000" w:themeColor="text1"/>
        </w:rPr>
      </w:pPr>
    </w:p>
    <w:p w14:paraId="06FCBBDE" w14:textId="1AC517AF" w:rsidR="00CB5DA1" w:rsidRPr="00E54564" w:rsidRDefault="0052172F" w:rsidP="008E5B8B">
      <w:pPr>
        <w:snapToGrid w:val="0"/>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⑤</w:t>
      </w:r>
      <w:r w:rsidR="00CB5DA1" w:rsidRPr="00E54564">
        <w:rPr>
          <w:rFonts w:asciiTheme="minorEastAsia" w:eastAsiaTheme="minorEastAsia" w:hAnsiTheme="minorEastAsia"/>
          <w:b/>
          <w:bCs/>
          <w:color w:val="000000" w:themeColor="text1"/>
        </w:rPr>
        <w:t xml:space="preserve"> 適切な指導の実施体制が確保されていること</w:t>
      </w:r>
    </w:p>
    <w:p w14:paraId="28BFE5DA" w14:textId="2A62EF3E" w:rsidR="00CB5DA1" w:rsidRPr="00E54564"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地域クラブ活動において指導や指導補助、見守り等を行う人材（以下「指導人材」という。）が</w:t>
      </w:r>
      <w:r w:rsidR="00BE250A" w:rsidRPr="00E54564">
        <w:rPr>
          <w:rFonts w:asciiTheme="minorEastAsia" w:eastAsiaTheme="minorEastAsia" w:hAnsiTheme="minorEastAsia" w:hint="eastAsia"/>
          <w:color w:val="000000" w:themeColor="text1"/>
        </w:rPr>
        <w:t>、</w:t>
      </w:r>
      <w:r w:rsidRPr="00E54564">
        <w:rPr>
          <w:rFonts w:asciiTheme="minorEastAsia" w:eastAsiaTheme="minorEastAsia" w:hAnsiTheme="minorEastAsia" w:hint="eastAsia"/>
          <w:color w:val="000000" w:themeColor="text1"/>
        </w:rPr>
        <w:t>暴力</w:t>
      </w:r>
      <w:r w:rsidR="00BE250A" w:rsidRPr="00E54564">
        <w:rPr>
          <w:rFonts w:asciiTheme="minorEastAsia" w:eastAsiaTheme="minorEastAsia" w:hAnsiTheme="minorEastAsia" w:hint="eastAsia"/>
          <w:color w:val="000000" w:themeColor="text1"/>
        </w:rPr>
        <w:t>・暴言・</w:t>
      </w:r>
      <w:r w:rsidRPr="00E54564">
        <w:rPr>
          <w:rFonts w:asciiTheme="minorEastAsia" w:eastAsiaTheme="minorEastAsia" w:hAnsiTheme="minorEastAsia" w:hint="eastAsia"/>
          <w:color w:val="000000" w:themeColor="text1"/>
        </w:rPr>
        <w:t>ハラスメント、いじめ、無視等の行為は、許されない行為であることを理解し、自らこうした行為を行わないとともに、参加生徒同士のこうした行為も許さないことを誓約すること</w:t>
      </w:r>
      <w:r w:rsidR="00605FC8" w:rsidRPr="00E54564">
        <w:rPr>
          <w:rFonts w:asciiTheme="minorEastAsia" w:eastAsiaTheme="minorEastAsia" w:hAnsiTheme="minorEastAsia" w:hint="eastAsia"/>
          <w:color w:val="000000" w:themeColor="text1"/>
        </w:rPr>
        <w:t>（</w:t>
      </w:r>
      <w:r w:rsidR="00605FC8" w:rsidRPr="00E54564">
        <w:rPr>
          <w:rFonts w:asciiTheme="minorEastAsia" w:eastAsiaTheme="minorEastAsia" w:hAnsiTheme="minorEastAsia" w:hint="eastAsia"/>
          <w:color w:val="000000" w:themeColor="text1"/>
          <w:u w:val="wave"/>
        </w:rPr>
        <w:t>各指導者の誓約書は各クラブで保管すること</w:t>
      </w:r>
      <w:r w:rsidR="00605FC8" w:rsidRPr="00E54564">
        <w:rPr>
          <w:rFonts w:asciiTheme="minorEastAsia" w:eastAsiaTheme="minorEastAsia" w:hAnsiTheme="minorEastAsia" w:hint="eastAsia"/>
          <w:color w:val="000000" w:themeColor="text1"/>
        </w:rPr>
        <w:t>）</w:t>
      </w:r>
    </w:p>
    <w:p w14:paraId="64E1AA7E" w14:textId="530F1995" w:rsidR="00CB5DA1" w:rsidRPr="00E54564" w:rsidRDefault="005822C6" w:rsidP="008E5B8B">
      <w:pPr>
        <w:pStyle w:val="ac"/>
        <w:numPr>
          <w:ilvl w:val="0"/>
          <w:numId w:val="3"/>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市</w:t>
      </w:r>
      <w:r w:rsidR="00CB5DA1" w:rsidRPr="00E54564">
        <w:rPr>
          <w:rFonts w:asciiTheme="minorEastAsia" w:eastAsiaTheme="minorEastAsia" w:hAnsiTheme="minorEastAsia" w:hint="eastAsia"/>
          <w:color w:val="000000" w:themeColor="text1"/>
        </w:rPr>
        <w:t>が定める研修を受講し、</w:t>
      </w:r>
      <w:r w:rsidRPr="00E54564">
        <w:rPr>
          <w:rFonts w:asciiTheme="minorEastAsia" w:eastAsiaTheme="minorEastAsia" w:hAnsiTheme="minorEastAsia" w:hint="eastAsia"/>
          <w:color w:val="000000" w:themeColor="text1"/>
        </w:rPr>
        <w:t>市</w:t>
      </w:r>
      <w:r w:rsidR="00CB5DA1" w:rsidRPr="00E54564">
        <w:rPr>
          <w:rFonts w:asciiTheme="minorEastAsia" w:eastAsiaTheme="minorEastAsia" w:hAnsiTheme="minorEastAsia" w:hint="eastAsia"/>
          <w:color w:val="000000" w:themeColor="text1"/>
        </w:rPr>
        <w:t>に登録された指導人材が活動に携わること</w:t>
      </w:r>
    </w:p>
    <w:p w14:paraId="55CC6BC7" w14:textId="1A0F181F" w:rsidR="00CB5DA1" w:rsidRPr="00E54564" w:rsidRDefault="00CB5DA1" w:rsidP="00605FC8">
      <w:pPr>
        <w:pStyle w:val="ac"/>
        <w:numPr>
          <w:ilvl w:val="0"/>
          <w:numId w:val="3"/>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持続的・安定的な活動を確保するとともに、事故や暴力・暴言</w:t>
      </w:r>
      <w:r w:rsidR="00BE250A" w:rsidRPr="00E54564">
        <w:rPr>
          <w:rFonts w:asciiTheme="minorEastAsia" w:eastAsiaTheme="minorEastAsia" w:hAnsiTheme="minorEastAsia" w:hint="eastAsia"/>
          <w:color w:val="000000" w:themeColor="text1"/>
        </w:rPr>
        <w:t>・ハラスメント</w:t>
      </w:r>
      <w:r w:rsidRPr="00E54564">
        <w:rPr>
          <w:rFonts w:asciiTheme="minorEastAsia" w:eastAsiaTheme="minorEastAsia" w:hAnsiTheme="minorEastAsia" w:hint="eastAsia"/>
          <w:color w:val="000000" w:themeColor="text1"/>
        </w:rPr>
        <w:t>等の不適切行為を防止する観点から、原則として、複数の指導</w:t>
      </w:r>
      <w:r w:rsidR="00605FC8" w:rsidRPr="00E54564">
        <w:rPr>
          <w:rFonts w:asciiTheme="minorEastAsia" w:eastAsiaTheme="minorEastAsia" w:hAnsiTheme="minorEastAsia" w:hint="eastAsia"/>
          <w:color w:val="000000" w:themeColor="text1"/>
        </w:rPr>
        <w:t>者・見守り等の</w:t>
      </w:r>
      <w:r w:rsidRPr="00E54564">
        <w:rPr>
          <w:rFonts w:asciiTheme="minorEastAsia" w:eastAsiaTheme="minorEastAsia" w:hAnsiTheme="minorEastAsia" w:hint="eastAsia"/>
          <w:color w:val="000000" w:themeColor="text1"/>
        </w:rPr>
        <w:t>人材が携わること</w:t>
      </w:r>
    </w:p>
    <w:p w14:paraId="1E4F928D" w14:textId="77777777" w:rsidR="00CB5DA1" w:rsidRPr="00E54564" w:rsidRDefault="00CB5DA1" w:rsidP="008E5B8B">
      <w:pPr>
        <w:snapToGrid w:val="0"/>
        <w:ind w:left="709"/>
        <w:jc w:val="left"/>
        <w:rPr>
          <w:rFonts w:asciiTheme="minorEastAsia" w:eastAsiaTheme="minorEastAsia" w:hAnsiTheme="minorEastAsia"/>
          <w:color w:val="000000" w:themeColor="text1"/>
        </w:rPr>
      </w:pPr>
    </w:p>
    <w:p w14:paraId="6DB5FC38" w14:textId="044D9901" w:rsidR="00CB5DA1" w:rsidRPr="00E54564" w:rsidRDefault="0052172F" w:rsidP="008E5B8B">
      <w:pPr>
        <w:snapToGrid w:val="0"/>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⑥</w:t>
      </w:r>
      <w:r w:rsidR="00CB5DA1" w:rsidRPr="00E54564">
        <w:rPr>
          <w:rFonts w:asciiTheme="minorEastAsia" w:eastAsiaTheme="minorEastAsia" w:hAnsiTheme="minorEastAsia"/>
          <w:b/>
          <w:bCs/>
          <w:color w:val="000000" w:themeColor="text1"/>
        </w:rPr>
        <w:t xml:space="preserve"> 適切な安全確保の体制が確保されていること</w:t>
      </w:r>
    </w:p>
    <w:p w14:paraId="7999D7BE" w14:textId="77777777" w:rsidR="00CB5DA1" w:rsidRPr="00E54564"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lastRenderedPageBreak/>
        <w:t>生徒の発達段階や健康の状態、気温や湿度、暑さ指数（</w:t>
      </w:r>
      <w:r w:rsidRPr="00E54564">
        <w:rPr>
          <w:rFonts w:asciiTheme="minorEastAsia" w:eastAsiaTheme="minorEastAsia" w:hAnsiTheme="minorEastAsia"/>
          <w:color w:val="000000" w:themeColor="text1"/>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0A50C3B6" w:rsidR="00CB5DA1" w:rsidRPr="00E54564"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地域クラブ活動の運営団体・実施主体、活動場所の管理主体等との間で、あらかじめ、事故等が発生した場合の対応や責任関係等を明確化していること</w:t>
      </w:r>
    </w:p>
    <w:p w14:paraId="15B2DD10" w14:textId="77777777" w:rsidR="00CB5DA1" w:rsidRPr="00E54564"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保護者や関係機関への緊急時の連絡体制の整備等を行い、事故発生時の対応を適切に行うこと</w:t>
      </w:r>
    </w:p>
    <w:p w14:paraId="590A1D8C" w14:textId="6E4AF982" w:rsidR="00CB5DA1" w:rsidRPr="00E54564" w:rsidRDefault="00CB5DA1" w:rsidP="008E5B8B">
      <w:pPr>
        <w:pStyle w:val="ac"/>
        <w:numPr>
          <w:ilvl w:val="0"/>
          <w:numId w:val="4"/>
        </w:numPr>
        <w:snapToGrid w:val="0"/>
        <w:ind w:left="709"/>
        <w:contextualSpacing w:val="0"/>
        <w:jc w:val="left"/>
        <w:rPr>
          <w:rFonts w:asciiTheme="minorEastAsia" w:eastAsiaTheme="minorEastAsia" w:hAnsiTheme="minorEastAsia"/>
          <w:b/>
          <w:bCs/>
          <w:color w:val="000000" w:themeColor="text1"/>
        </w:rPr>
      </w:pPr>
      <w:r w:rsidRPr="00E54564">
        <w:rPr>
          <w:rFonts w:asciiTheme="minorEastAsia" w:eastAsiaTheme="minorEastAsia" w:hAnsiTheme="minorEastAsia" w:hint="eastAsia"/>
          <w:color w:val="000000" w:themeColor="text1"/>
        </w:rPr>
        <w:t>参加者及び指導人材が、自身の怪我等を</w:t>
      </w:r>
      <w:r w:rsidR="00EE7B38" w:rsidRPr="00E54564">
        <w:rPr>
          <w:rFonts w:asciiTheme="minorEastAsia" w:eastAsiaTheme="minorEastAsia" w:hAnsiTheme="minorEastAsia" w:hint="eastAsia"/>
          <w:color w:val="000000" w:themeColor="text1"/>
        </w:rPr>
        <w:t>補償</w:t>
      </w:r>
      <w:r w:rsidRPr="00E54564">
        <w:rPr>
          <w:rFonts w:asciiTheme="minorEastAsia" w:eastAsiaTheme="minorEastAsia" w:hAnsiTheme="minorEastAsia" w:hint="eastAsia"/>
          <w:color w:val="000000" w:themeColor="text1"/>
        </w:rPr>
        <w:t>する保険や個人賠償責任保険に加入していること</w:t>
      </w:r>
    </w:p>
    <w:p w14:paraId="767AB505" w14:textId="77777777" w:rsidR="00CB5DA1" w:rsidRPr="00E54564" w:rsidRDefault="00CB5DA1" w:rsidP="008E5B8B">
      <w:pPr>
        <w:snapToGrid w:val="0"/>
        <w:ind w:left="709"/>
        <w:jc w:val="left"/>
        <w:rPr>
          <w:rFonts w:asciiTheme="minorEastAsia" w:eastAsiaTheme="minorEastAsia" w:hAnsiTheme="minorEastAsia"/>
          <w:b/>
          <w:bCs/>
          <w:color w:val="000000" w:themeColor="text1"/>
        </w:rPr>
      </w:pPr>
    </w:p>
    <w:p w14:paraId="6FC244C8" w14:textId="4E33014C" w:rsidR="00CB5DA1" w:rsidRPr="00E54564" w:rsidRDefault="0052172F" w:rsidP="008E5B8B">
      <w:pPr>
        <w:snapToGrid w:val="0"/>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⑦</w:t>
      </w:r>
      <w:r w:rsidR="00CB5DA1" w:rsidRPr="00E54564">
        <w:rPr>
          <w:rFonts w:asciiTheme="minorEastAsia" w:eastAsiaTheme="minorEastAsia" w:hAnsiTheme="minorEastAsia"/>
          <w:b/>
          <w:bCs/>
          <w:color w:val="000000" w:themeColor="text1"/>
        </w:rPr>
        <w:t xml:space="preserve"> 適切な運営体制が確保されていること</w:t>
      </w:r>
    </w:p>
    <w:p w14:paraId="0AD5AA2A" w14:textId="41B7E4F6" w:rsidR="00CB5DA1" w:rsidRPr="00E54564"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次の内容を含む規約等</w:t>
      </w:r>
      <w:r w:rsidRPr="00E54564">
        <w:rPr>
          <w:rFonts w:asciiTheme="minorEastAsia" w:eastAsiaTheme="minorEastAsia" w:hAnsiTheme="minorEastAsia" w:hint="eastAsia"/>
          <w:color w:val="000000" w:themeColor="text1"/>
          <w:vertAlign w:val="superscript"/>
        </w:rPr>
        <w:t>※１</w:t>
      </w:r>
      <w:r w:rsidRPr="00E54564">
        <w:rPr>
          <w:rFonts w:asciiTheme="minorEastAsia" w:eastAsiaTheme="minorEastAsia" w:hAnsiTheme="minorEastAsia" w:hint="eastAsia"/>
          <w:color w:val="000000" w:themeColor="text1"/>
        </w:rPr>
        <w:t>を作成・公表していること。また、関係法令を遵守するとともに、規約等に基づき適切な運営が行われていること</w:t>
      </w:r>
    </w:p>
    <w:p w14:paraId="41EDCA53" w14:textId="77777777" w:rsidR="00CB5DA1" w:rsidRPr="00E54564"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団体の目的</w:t>
      </w:r>
    </w:p>
    <w:p w14:paraId="5A77AD6A" w14:textId="13F30BB8" w:rsidR="00CB5DA1" w:rsidRPr="00E54564"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役員（代表、会計、監事</w:t>
      </w:r>
      <w:r w:rsidRPr="00E54564">
        <w:rPr>
          <w:rFonts w:asciiTheme="minorEastAsia" w:eastAsiaTheme="minorEastAsia" w:hAnsiTheme="minorEastAsia" w:hint="eastAsia"/>
          <w:color w:val="000000" w:themeColor="text1"/>
          <w:vertAlign w:val="superscript"/>
        </w:rPr>
        <w:t>※</w:t>
      </w:r>
      <w:r w:rsidR="00605FC8" w:rsidRPr="00E54564">
        <w:rPr>
          <w:rFonts w:asciiTheme="minorEastAsia" w:eastAsiaTheme="minorEastAsia" w:hAnsiTheme="minorEastAsia" w:hint="eastAsia"/>
          <w:color w:val="000000" w:themeColor="text1"/>
          <w:vertAlign w:val="superscript"/>
        </w:rPr>
        <w:t>２</w:t>
      </w:r>
      <w:r w:rsidRPr="00E54564">
        <w:rPr>
          <w:rFonts w:asciiTheme="minorEastAsia" w:eastAsiaTheme="minorEastAsia" w:hAnsiTheme="minorEastAsia" w:hint="eastAsia"/>
          <w:color w:val="000000" w:themeColor="text1"/>
        </w:rPr>
        <w:t>）の選任・解任に関すること</w:t>
      </w:r>
    </w:p>
    <w:p w14:paraId="3C449E7D" w14:textId="77777777" w:rsidR="00CB5DA1" w:rsidRPr="00E54564"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総会の運営など団体の意思決定に関すること</w:t>
      </w:r>
    </w:p>
    <w:p w14:paraId="2F80F93A" w14:textId="77777777" w:rsidR="00CB5DA1" w:rsidRPr="00E54564"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会員の入退会、参加費等に関すること</w:t>
      </w:r>
    </w:p>
    <w:p w14:paraId="01E5FB6B" w14:textId="77777777" w:rsidR="00CB5DA1" w:rsidRPr="00E54564"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 xml:space="preserve">予算・決算の審議・承認に関すること　</w:t>
      </w:r>
    </w:p>
    <w:p w14:paraId="6EEAE713" w14:textId="77777777" w:rsidR="00CB5DA1" w:rsidRPr="00E54564"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公正かつ適切な会計処理が行われ、透明性を確保するために関係者に対する情報開示が適切に行われていること</w:t>
      </w:r>
    </w:p>
    <w:p w14:paraId="22C18DFD" w14:textId="122F3471" w:rsidR="00CB5DA1" w:rsidRPr="000477C0" w:rsidRDefault="00CB5DA1" w:rsidP="000477C0">
      <w:pPr>
        <w:pStyle w:val="ac"/>
        <w:numPr>
          <w:ilvl w:val="0"/>
          <w:numId w:val="5"/>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営利を主たる目的とせずに運営すること</w:t>
      </w:r>
    </w:p>
    <w:p w14:paraId="671049C2" w14:textId="62FE29A9" w:rsidR="00CB5DA1" w:rsidRPr="00E54564" w:rsidRDefault="00CB5DA1" w:rsidP="00605FC8">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E54564">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76EA7B0E" w14:textId="1C74CD78" w:rsidR="00CB5DA1" w:rsidRPr="00E54564" w:rsidRDefault="00CB5DA1" w:rsidP="008E5B8B">
      <w:pPr>
        <w:snapToGrid w:val="0"/>
        <w:spacing w:line="300" w:lineRule="exact"/>
        <w:ind w:leftChars="100" w:left="480" w:hangingChars="100" w:hanging="240"/>
        <w:jc w:val="left"/>
        <w:rPr>
          <w:rFonts w:asciiTheme="minorEastAsia" w:eastAsiaTheme="minorEastAsia" w:hAnsiTheme="minorEastAsia"/>
          <w:color w:val="000000" w:themeColor="text1"/>
          <w:szCs w:val="21"/>
        </w:rPr>
      </w:pPr>
      <w:r w:rsidRPr="00E54564">
        <w:rPr>
          <w:rFonts w:asciiTheme="minorEastAsia" w:eastAsiaTheme="minorEastAsia" w:hAnsiTheme="minorEastAsia" w:hint="eastAsia"/>
          <w:color w:val="000000" w:themeColor="text1"/>
          <w:szCs w:val="21"/>
        </w:rPr>
        <w:t>※</w:t>
      </w:r>
      <w:r w:rsidR="00605FC8" w:rsidRPr="00E54564">
        <w:rPr>
          <w:rFonts w:asciiTheme="minorEastAsia" w:eastAsiaTheme="minorEastAsia" w:hAnsiTheme="minorEastAsia" w:hint="eastAsia"/>
          <w:color w:val="000000" w:themeColor="text1"/>
          <w:szCs w:val="21"/>
        </w:rPr>
        <w:t>２</w:t>
      </w:r>
      <w:r w:rsidRPr="00E54564">
        <w:rPr>
          <w:rFonts w:asciiTheme="minorEastAsia" w:eastAsiaTheme="minorEastAsia" w:hAnsiTheme="minorEastAsia" w:hint="eastAsia"/>
          <w:color w:val="000000" w:themeColor="text1"/>
          <w:szCs w:val="21"/>
        </w:rPr>
        <w:t xml:space="preserve">　団体の持続的・安定的な運営を確保するとともに、適切なガバナンスを確保する観点から、原則として、代表、会計及び監事は、互いに兼ねることはできない。地域の実情等により役員を確保することが困難な場合等の例外的な場合にも、監事は、代表、会計を兼ねることはできない。</w:t>
      </w:r>
    </w:p>
    <w:p w14:paraId="69C11841" w14:textId="77777777" w:rsidR="00CB5DA1" w:rsidRPr="00E54564" w:rsidRDefault="00CB5DA1" w:rsidP="00605FC8">
      <w:pPr>
        <w:snapToGrid w:val="0"/>
        <w:jc w:val="left"/>
        <w:rPr>
          <w:rFonts w:asciiTheme="minorEastAsia" w:eastAsiaTheme="minorEastAsia" w:hAnsiTheme="minorEastAsia"/>
          <w:color w:val="000000" w:themeColor="text1"/>
        </w:rPr>
      </w:pPr>
    </w:p>
    <w:p w14:paraId="799A52D4" w14:textId="010A7AF1" w:rsidR="00CB5DA1" w:rsidRPr="00E54564" w:rsidRDefault="0052172F" w:rsidP="00C4102D">
      <w:pPr>
        <w:snapToGrid w:val="0"/>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⑧</w:t>
      </w:r>
      <w:r w:rsidR="00CB5DA1" w:rsidRPr="00E54564">
        <w:rPr>
          <w:rFonts w:asciiTheme="minorEastAsia" w:eastAsiaTheme="minorEastAsia" w:hAnsiTheme="minorEastAsia"/>
          <w:b/>
          <w:bCs/>
          <w:color w:val="000000" w:themeColor="text1"/>
        </w:rPr>
        <w:t xml:space="preserve"> </w:t>
      </w:r>
      <w:r w:rsidR="00C4102D" w:rsidRPr="00E54564">
        <w:rPr>
          <w:rFonts w:asciiTheme="minorEastAsia" w:eastAsiaTheme="minorEastAsia" w:hAnsiTheme="minorEastAsia" w:hint="eastAsia"/>
          <w:b/>
          <w:bCs/>
          <w:color w:val="000000" w:themeColor="text1"/>
        </w:rPr>
        <w:t>教育委員会</w:t>
      </w:r>
      <w:r w:rsidR="00CB5DA1" w:rsidRPr="00E54564">
        <w:rPr>
          <w:rFonts w:asciiTheme="minorEastAsia" w:eastAsiaTheme="minorEastAsia" w:hAnsiTheme="minorEastAsia"/>
          <w:b/>
          <w:bCs/>
          <w:color w:val="000000" w:themeColor="text1"/>
        </w:rPr>
        <w:t>等との連携が適切に行われていること</w:t>
      </w:r>
    </w:p>
    <w:p w14:paraId="30687D3D" w14:textId="26EDA16E" w:rsidR="00CB5DA1" w:rsidRPr="00E54564" w:rsidRDefault="005822C6" w:rsidP="008E5B8B">
      <w:pPr>
        <w:pStyle w:val="ac"/>
        <w:numPr>
          <w:ilvl w:val="0"/>
          <w:numId w:val="7"/>
        </w:numPr>
        <w:snapToGrid w:val="0"/>
        <w:ind w:left="709"/>
        <w:contextualSpacing w:val="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市</w:t>
      </w:r>
      <w:r w:rsidR="00CB5DA1" w:rsidRPr="00E54564">
        <w:rPr>
          <w:rFonts w:asciiTheme="minorEastAsia" w:eastAsiaTheme="minorEastAsia" w:hAnsiTheme="minorEastAsia" w:hint="eastAsia"/>
          <w:color w:val="000000" w:themeColor="text1"/>
        </w:rPr>
        <w:t>が学校と連携して生徒・保護者等に対する情報提供等を円滑に行うことができるよう、必要な協力を行うこと</w:t>
      </w:r>
    </w:p>
    <w:p w14:paraId="40A08EC1" w14:textId="77777777" w:rsidR="00C4102D" w:rsidRPr="00E54564" w:rsidRDefault="00C4102D" w:rsidP="00C4102D">
      <w:pPr>
        <w:jc w:val="left"/>
        <w:rPr>
          <w:rFonts w:asciiTheme="minorEastAsia" w:eastAsiaTheme="minorEastAsia" w:hAnsiTheme="minorEastAsia"/>
          <w:color w:val="000000" w:themeColor="text1"/>
        </w:rPr>
      </w:pPr>
    </w:p>
    <w:p w14:paraId="4770A28D" w14:textId="77777777" w:rsidR="00CB5DA1" w:rsidRPr="00E54564" w:rsidRDefault="00CB5DA1" w:rsidP="00CB5DA1">
      <w:pPr>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上記、要件を確認しました。</w:t>
      </w:r>
    </w:p>
    <w:p w14:paraId="4718D79C" w14:textId="77777777" w:rsidR="00CB5DA1" w:rsidRPr="00E54564" w:rsidRDefault="00CB5DA1" w:rsidP="00CB5DA1">
      <w:pPr>
        <w:jc w:val="left"/>
        <w:rPr>
          <w:rFonts w:asciiTheme="minorEastAsia" w:eastAsiaTheme="minorEastAsia" w:hAnsiTheme="minorEastAsia"/>
          <w:color w:val="000000" w:themeColor="text1"/>
        </w:rPr>
      </w:pPr>
    </w:p>
    <w:p w14:paraId="1F145417" w14:textId="77777777" w:rsidR="00CB5DA1" w:rsidRPr="00E54564" w:rsidRDefault="00CB5DA1" w:rsidP="00CB5DA1">
      <w:pPr>
        <w:ind w:firstLineChars="200" w:firstLine="480"/>
        <w:jc w:val="righ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 xml:space="preserve">　　年　　月　　日</w:t>
      </w:r>
    </w:p>
    <w:p w14:paraId="69EAB6B7" w14:textId="77777777" w:rsidR="00CB5DA1" w:rsidRPr="00E54564" w:rsidRDefault="00CB5DA1" w:rsidP="00CB5DA1">
      <w:pPr>
        <w:ind w:firstLineChars="200" w:firstLine="480"/>
        <w:jc w:val="right"/>
        <w:rPr>
          <w:rFonts w:asciiTheme="minorEastAsia" w:eastAsiaTheme="minorEastAsia" w:hAnsiTheme="minorEastAsia"/>
          <w:color w:val="000000" w:themeColor="text1"/>
        </w:rPr>
      </w:pPr>
    </w:p>
    <w:p w14:paraId="34B04B4F" w14:textId="01F90CC5" w:rsidR="00CB5DA1" w:rsidRPr="00E54564" w:rsidRDefault="0046598A" w:rsidP="000477C0">
      <w:pPr>
        <w:ind w:right="240" w:firstLineChars="200" w:firstLine="480"/>
        <w:jc w:val="lef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 xml:space="preserve">　</w:t>
      </w:r>
      <w:r w:rsidR="000477C0">
        <w:rPr>
          <w:rFonts w:asciiTheme="minorEastAsia" w:eastAsiaTheme="minorEastAsia" w:hAnsiTheme="minorEastAsia" w:hint="eastAsia"/>
          <w:color w:val="000000" w:themeColor="text1"/>
        </w:rPr>
        <w:t>安　城　市　長</w:t>
      </w:r>
      <w:r w:rsidRPr="00E54564">
        <w:rPr>
          <w:rFonts w:asciiTheme="minorEastAsia" w:eastAsiaTheme="minorEastAsia" w:hAnsiTheme="minorEastAsia" w:hint="eastAsia"/>
          <w:color w:val="000000" w:themeColor="text1"/>
        </w:rPr>
        <w:t xml:space="preserve">　</w:t>
      </w:r>
      <w:r w:rsidR="00CB5DA1" w:rsidRPr="00E54564">
        <w:rPr>
          <w:rFonts w:asciiTheme="minorEastAsia" w:eastAsiaTheme="minorEastAsia" w:hAnsiTheme="minorEastAsia" w:hint="eastAsia"/>
          <w:color w:val="000000" w:themeColor="text1"/>
        </w:rPr>
        <w:t>殿</w:t>
      </w:r>
    </w:p>
    <w:p w14:paraId="14713BEF" w14:textId="0556C158" w:rsidR="00CB5DA1" w:rsidRDefault="00CB5DA1" w:rsidP="00CB5DA1">
      <w:pPr>
        <w:wordWrap w:val="0"/>
        <w:ind w:firstLineChars="200" w:firstLine="480"/>
        <w:jc w:val="right"/>
        <w:rPr>
          <w:rFonts w:asciiTheme="minorEastAsia" w:eastAsiaTheme="minorEastAsia" w:hAnsiTheme="minorEastAsia"/>
          <w:color w:val="000000" w:themeColor="text1"/>
        </w:rPr>
      </w:pPr>
    </w:p>
    <w:p w14:paraId="6C441246" w14:textId="77777777" w:rsidR="00D24E1C" w:rsidRPr="00E54564" w:rsidRDefault="00D24E1C" w:rsidP="00D24E1C">
      <w:pPr>
        <w:ind w:firstLineChars="200" w:firstLine="480"/>
        <w:jc w:val="right"/>
        <w:rPr>
          <w:rFonts w:asciiTheme="minorEastAsia" w:eastAsiaTheme="minorEastAsia" w:hAnsiTheme="minorEastAsia"/>
          <w:color w:val="000000" w:themeColor="text1"/>
        </w:rPr>
      </w:pPr>
    </w:p>
    <w:p w14:paraId="5AA118D0" w14:textId="1125BA7A" w:rsidR="00CB5DA1" w:rsidRPr="00E54564" w:rsidRDefault="00CB5DA1" w:rsidP="00CB5DA1">
      <w:pPr>
        <w:wordWrap w:val="0"/>
        <w:ind w:firstLineChars="200" w:firstLine="480"/>
        <w:jc w:val="righ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 xml:space="preserve">団体名　　　　　　　　　　　</w:t>
      </w:r>
      <w:r w:rsidR="00160C71">
        <w:rPr>
          <w:rFonts w:asciiTheme="minorEastAsia" w:eastAsiaTheme="minorEastAsia" w:hAnsiTheme="minorEastAsia" w:hint="eastAsia"/>
          <w:color w:val="000000" w:themeColor="text1"/>
        </w:rPr>
        <w:t xml:space="preserve">　　</w:t>
      </w:r>
    </w:p>
    <w:p w14:paraId="41D31938" w14:textId="249168F1" w:rsidR="00A92F4E" w:rsidRPr="00E54564" w:rsidRDefault="00CB5DA1" w:rsidP="00160C71">
      <w:pPr>
        <w:wordWrap w:val="0"/>
        <w:ind w:firstLineChars="200" w:firstLine="480"/>
        <w:jc w:val="right"/>
        <w:rPr>
          <w:rFonts w:asciiTheme="minorEastAsia" w:eastAsiaTheme="minorEastAsia" w:hAnsiTheme="minorEastAsia"/>
          <w:color w:val="000000" w:themeColor="text1"/>
        </w:rPr>
      </w:pPr>
      <w:r w:rsidRPr="00E54564">
        <w:rPr>
          <w:rFonts w:asciiTheme="minorEastAsia" w:eastAsiaTheme="minorEastAsia" w:hAnsiTheme="minorEastAsia" w:hint="eastAsia"/>
          <w:color w:val="000000" w:themeColor="text1"/>
        </w:rPr>
        <w:t xml:space="preserve">代表者氏名　　　　　　　　　　　</w:t>
      </w:r>
      <w:r w:rsidR="00160C71">
        <w:rPr>
          <w:rFonts w:asciiTheme="minorEastAsia" w:eastAsiaTheme="minorEastAsia" w:hAnsiTheme="minorEastAsia" w:hint="eastAsia"/>
          <w:color w:val="000000" w:themeColor="text1"/>
        </w:rPr>
        <w:t xml:space="preserve">　　</w:t>
      </w:r>
    </w:p>
    <w:sectPr w:rsidR="00A92F4E" w:rsidRPr="00E54564" w:rsidSect="0052172F">
      <w:pgSz w:w="11906" w:h="16838" w:code="9"/>
      <w:pgMar w:top="1418" w:right="1418" w:bottom="1418" w:left="1418" w:header="851" w:footer="454"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036699"/>
    <w:multiLevelType w:val="hybridMultilevel"/>
    <w:tmpl w:val="DD582FD2"/>
    <w:lvl w:ilvl="0" w:tplc="5C4AFDCA">
      <w:start w:val="2"/>
      <w:numFmt w:val="bullet"/>
      <w:lvlText w:val="□"/>
      <w:lvlJc w:val="left"/>
      <w:pPr>
        <w:ind w:left="600" w:hanging="360"/>
      </w:pPr>
      <w:rPr>
        <w:rFonts w:ascii="ＭＳ 明朝" w:eastAsia="ＭＳ 明朝" w:hAnsi="ＭＳ 明朝" w:cs="Times New Roman"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1"/>
  </w:num>
  <w:num w:numId="3">
    <w:abstractNumId w:val="8"/>
  </w:num>
  <w:num w:numId="4">
    <w:abstractNumId w:val="4"/>
  </w:num>
  <w:num w:numId="5">
    <w:abstractNumId w:val="9"/>
  </w:num>
  <w:num w:numId="6">
    <w:abstractNumId w:val="5"/>
  </w:num>
  <w:num w:numId="7">
    <w:abstractNumId w:val="6"/>
  </w:num>
  <w:num w:numId="8">
    <w:abstractNumId w:val="0"/>
  </w:num>
  <w:num w:numId="9">
    <w:abstractNumId w:val="1"/>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477C0"/>
    <w:rsid w:val="000539DB"/>
    <w:rsid w:val="00060D8F"/>
    <w:rsid w:val="00076AF0"/>
    <w:rsid w:val="0008446F"/>
    <w:rsid w:val="000A1BAD"/>
    <w:rsid w:val="000B0FFA"/>
    <w:rsid w:val="000C578C"/>
    <w:rsid w:val="000D3396"/>
    <w:rsid w:val="000D56E3"/>
    <w:rsid w:val="000F359D"/>
    <w:rsid w:val="000F473F"/>
    <w:rsid w:val="00103DB3"/>
    <w:rsid w:val="0010454E"/>
    <w:rsid w:val="00104C11"/>
    <w:rsid w:val="00112A5B"/>
    <w:rsid w:val="001157F6"/>
    <w:rsid w:val="001163D9"/>
    <w:rsid w:val="0015283D"/>
    <w:rsid w:val="001549D9"/>
    <w:rsid w:val="00160C71"/>
    <w:rsid w:val="00162B85"/>
    <w:rsid w:val="00165F87"/>
    <w:rsid w:val="001A0778"/>
    <w:rsid w:val="001A0BB1"/>
    <w:rsid w:val="001A1B3F"/>
    <w:rsid w:val="001B03C6"/>
    <w:rsid w:val="001C5231"/>
    <w:rsid w:val="001C65DF"/>
    <w:rsid w:val="001D1516"/>
    <w:rsid w:val="001D3D5F"/>
    <w:rsid w:val="001E0DF5"/>
    <w:rsid w:val="001F7F43"/>
    <w:rsid w:val="00210679"/>
    <w:rsid w:val="0024547F"/>
    <w:rsid w:val="00272CE2"/>
    <w:rsid w:val="00277DD8"/>
    <w:rsid w:val="0028175B"/>
    <w:rsid w:val="002F139D"/>
    <w:rsid w:val="002F2D1E"/>
    <w:rsid w:val="003055DC"/>
    <w:rsid w:val="00314D65"/>
    <w:rsid w:val="00320B40"/>
    <w:rsid w:val="00367281"/>
    <w:rsid w:val="0038047D"/>
    <w:rsid w:val="003A2340"/>
    <w:rsid w:val="003A7632"/>
    <w:rsid w:val="003B0050"/>
    <w:rsid w:val="003C0400"/>
    <w:rsid w:val="003D475A"/>
    <w:rsid w:val="003E4B58"/>
    <w:rsid w:val="003E6DC3"/>
    <w:rsid w:val="003E7580"/>
    <w:rsid w:val="003F0E3B"/>
    <w:rsid w:val="00412883"/>
    <w:rsid w:val="004152C8"/>
    <w:rsid w:val="00416969"/>
    <w:rsid w:val="00421B87"/>
    <w:rsid w:val="00432D1D"/>
    <w:rsid w:val="00441BB4"/>
    <w:rsid w:val="00445BF6"/>
    <w:rsid w:val="0044784F"/>
    <w:rsid w:val="0046598A"/>
    <w:rsid w:val="004771C7"/>
    <w:rsid w:val="004C301E"/>
    <w:rsid w:val="004F0376"/>
    <w:rsid w:val="004F4F9E"/>
    <w:rsid w:val="00513464"/>
    <w:rsid w:val="0052172F"/>
    <w:rsid w:val="005615B1"/>
    <w:rsid w:val="00571059"/>
    <w:rsid w:val="00573A1E"/>
    <w:rsid w:val="00573E6A"/>
    <w:rsid w:val="00580AAB"/>
    <w:rsid w:val="005822C6"/>
    <w:rsid w:val="005911EE"/>
    <w:rsid w:val="005B50EA"/>
    <w:rsid w:val="005D6FB8"/>
    <w:rsid w:val="005E4AE3"/>
    <w:rsid w:val="0060412D"/>
    <w:rsid w:val="00605FC8"/>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85573"/>
    <w:rsid w:val="007B5F20"/>
    <w:rsid w:val="007C5082"/>
    <w:rsid w:val="007D2C02"/>
    <w:rsid w:val="007D77DE"/>
    <w:rsid w:val="007E7E60"/>
    <w:rsid w:val="008009D4"/>
    <w:rsid w:val="0080175E"/>
    <w:rsid w:val="00820A3D"/>
    <w:rsid w:val="00842C4D"/>
    <w:rsid w:val="00843410"/>
    <w:rsid w:val="00851AA7"/>
    <w:rsid w:val="008559A5"/>
    <w:rsid w:val="00860683"/>
    <w:rsid w:val="008679B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1B08"/>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87F7B"/>
    <w:rsid w:val="00A92F4E"/>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487"/>
    <w:rsid w:val="00B73BDE"/>
    <w:rsid w:val="00B75FA8"/>
    <w:rsid w:val="00B76B21"/>
    <w:rsid w:val="00BA1291"/>
    <w:rsid w:val="00BA5454"/>
    <w:rsid w:val="00BB40C2"/>
    <w:rsid w:val="00BB4BF0"/>
    <w:rsid w:val="00BB6FD9"/>
    <w:rsid w:val="00BC182E"/>
    <w:rsid w:val="00BD0EC2"/>
    <w:rsid w:val="00BE0666"/>
    <w:rsid w:val="00BE250A"/>
    <w:rsid w:val="00BF0AD4"/>
    <w:rsid w:val="00BF45E6"/>
    <w:rsid w:val="00C07B60"/>
    <w:rsid w:val="00C4102D"/>
    <w:rsid w:val="00C53119"/>
    <w:rsid w:val="00C55A8D"/>
    <w:rsid w:val="00C65B97"/>
    <w:rsid w:val="00C80B33"/>
    <w:rsid w:val="00CA2D03"/>
    <w:rsid w:val="00CA5D53"/>
    <w:rsid w:val="00CA63DC"/>
    <w:rsid w:val="00CB5DA1"/>
    <w:rsid w:val="00CD7503"/>
    <w:rsid w:val="00CE088D"/>
    <w:rsid w:val="00CE6391"/>
    <w:rsid w:val="00CF402A"/>
    <w:rsid w:val="00CF4771"/>
    <w:rsid w:val="00D23F5E"/>
    <w:rsid w:val="00D24E1C"/>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54564"/>
    <w:rsid w:val="00E71D9B"/>
    <w:rsid w:val="00E72B31"/>
    <w:rsid w:val="00E94C88"/>
    <w:rsid w:val="00EA05FC"/>
    <w:rsid w:val="00EA2BFE"/>
    <w:rsid w:val="00ED1616"/>
    <w:rsid w:val="00ED2F77"/>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5B1"/>
    <w:pPr>
      <w:widowControl w:val="0"/>
      <w:jc w:val="both"/>
    </w:pPr>
    <w:rPr>
      <w:sz w:val="24"/>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1730</Words>
  <Characters>87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神谷 高典</cp:lastModifiedBy>
  <cp:revision>5</cp:revision>
  <cp:lastPrinted>2026-02-17T05:06:00Z</cp:lastPrinted>
  <dcterms:created xsi:type="dcterms:W3CDTF">2026-02-19T04:59:00Z</dcterms:created>
  <dcterms:modified xsi:type="dcterms:W3CDTF">2026-03-27T00:06:00Z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