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A084" w14:textId="0983685B" w:rsidR="00972E6C" w:rsidRDefault="00495870" w:rsidP="00495870">
      <w:pPr>
        <w:jc w:val="center"/>
      </w:pPr>
      <w:r>
        <w:rPr>
          <w:rFonts w:hint="eastAsia"/>
        </w:rPr>
        <w:t>安城市休日夜間急病診療所電子カルテシステム等</w:t>
      </w:r>
      <w:r w:rsidR="006C7515">
        <w:rPr>
          <w:rFonts w:hint="eastAsia"/>
        </w:rPr>
        <w:t>構築・</w:t>
      </w:r>
      <w:r>
        <w:rPr>
          <w:rFonts w:hint="eastAsia"/>
        </w:rPr>
        <w:t>導入業務仕様書</w:t>
      </w:r>
    </w:p>
    <w:p w14:paraId="5DAAB5E0" w14:textId="2D05DEAC" w:rsidR="00495870" w:rsidRDefault="00495870" w:rsidP="00495870">
      <w:r>
        <w:rPr>
          <w:rFonts w:hint="eastAsia"/>
        </w:rPr>
        <w:t>１　業務概要</w:t>
      </w:r>
    </w:p>
    <w:p w14:paraId="36361C6D" w14:textId="228F260B" w:rsidR="00495870" w:rsidRDefault="00495870" w:rsidP="00495870">
      <w:r>
        <w:rPr>
          <w:rFonts w:hint="eastAsia"/>
        </w:rPr>
        <w:t>（１）業務名称</w:t>
      </w:r>
    </w:p>
    <w:p w14:paraId="0B5F6C2E" w14:textId="77777777" w:rsidR="0092647F" w:rsidRDefault="00495870" w:rsidP="006C7515">
      <w:pPr>
        <w:ind w:left="630" w:hangingChars="300" w:hanging="630"/>
      </w:pPr>
      <w:r>
        <w:rPr>
          <w:rFonts w:hint="eastAsia"/>
        </w:rPr>
        <w:t xml:space="preserve">　　　安城市休日夜間急病診療所電子カルテシステム等</w:t>
      </w:r>
      <w:r w:rsidR="006C7515">
        <w:rPr>
          <w:rFonts w:hint="eastAsia"/>
        </w:rPr>
        <w:t>構築・</w:t>
      </w:r>
      <w:r>
        <w:rPr>
          <w:rFonts w:hint="eastAsia"/>
        </w:rPr>
        <w:t>導入業務（以下「本業務」と</w:t>
      </w:r>
    </w:p>
    <w:p w14:paraId="3E62A324" w14:textId="08D5C125" w:rsidR="00495870" w:rsidRDefault="00495870" w:rsidP="0092647F">
      <w:pPr>
        <w:ind w:leftChars="200" w:left="630" w:hangingChars="100" w:hanging="210"/>
      </w:pPr>
      <w:r>
        <w:rPr>
          <w:rFonts w:hint="eastAsia"/>
        </w:rPr>
        <w:t>いう。）</w:t>
      </w:r>
    </w:p>
    <w:p w14:paraId="1F1F7ADA" w14:textId="753AAF9B" w:rsidR="00495870" w:rsidRDefault="00495870" w:rsidP="00495870">
      <w:r>
        <w:rPr>
          <w:rFonts w:hint="eastAsia"/>
        </w:rPr>
        <w:t>（２）業務の目的</w:t>
      </w:r>
    </w:p>
    <w:p w14:paraId="676FC92A" w14:textId="252B8675" w:rsidR="00495870" w:rsidRDefault="00495870" w:rsidP="00DD1EC9">
      <w:pPr>
        <w:ind w:left="630" w:hangingChars="300" w:hanging="630"/>
      </w:pPr>
      <w:r>
        <w:rPr>
          <w:rFonts w:hint="eastAsia"/>
        </w:rPr>
        <w:t xml:space="preserve">　　　</w:t>
      </w:r>
      <w:r w:rsidR="00DD1EC9">
        <w:rPr>
          <w:rFonts w:hint="eastAsia"/>
        </w:rPr>
        <w:t xml:space="preserve">　</w:t>
      </w:r>
      <w:r>
        <w:rPr>
          <w:rFonts w:hint="eastAsia"/>
        </w:rPr>
        <w:t>本業務は、本市の初期救急医療体制の根幹である安城市休日夜間急病診療所において電子カルテシステム</w:t>
      </w:r>
      <w:r w:rsidR="006C7515">
        <w:rPr>
          <w:rFonts w:hint="eastAsia"/>
        </w:rPr>
        <w:t>等</w:t>
      </w:r>
      <w:r>
        <w:rPr>
          <w:rFonts w:hint="eastAsia"/>
        </w:rPr>
        <w:t>を導入し、受診者へのより正確で適切な医療提供につなげ、医療安全管理の質の向上を目指すとともに</w:t>
      </w:r>
      <w:r w:rsidR="00602C41">
        <w:rPr>
          <w:rFonts w:hint="eastAsia"/>
        </w:rPr>
        <w:t>、</w:t>
      </w:r>
      <w:r>
        <w:rPr>
          <w:rFonts w:hint="eastAsia"/>
        </w:rPr>
        <w:t>システム上で診療記録を管理し、レセプト請求事務等</w:t>
      </w:r>
      <w:r w:rsidR="00DD1EC9">
        <w:rPr>
          <w:rFonts w:hint="eastAsia"/>
        </w:rPr>
        <w:t>にかかる出務者の負担軽減を図ることを目指す。また、WEB予約等のシステムを同時に導入することで、受診者の待ち時間短縮につなげ、市民サービスを向上させることを目指すものである。</w:t>
      </w:r>
    </w:p>
    <w:p w14:paraId="37C751E9" w14:textId="30FBE9AE" w:rsidR="00DD1EC9" w:rsidRDefault="00DD1EC9" w:rsidP="00DD1EC9">
      <w:pPr>
        <w:ind w:left="630" w:hangingChars="300" w:hanging="630"/>
      </w:pPr>
      <w:r>
        <w:rPr>
          <w:rFonts w:hint="eastAsia"/>
        </w:rPr>
        <w:t>（３）安城市休日夜間急病診療所の概要・基本情報</w:t>
      </w:r>
    </w:p>
    <w:p w14:paraId="6C2CCF67" w14:textId="644B8FFB" w:rsidR="00DD1EC9" w:rsidRDefault="009F1896" w:rsidP="009F1896">
      <w:pPr>
        <w:ind w:firstLineChars="100" w:firstLine="210"/>
      </w:pPr>
      <w:r>
        <w:rPr>
          <w:rFonts w:hint="eastAsia"/>
        </w:rPr>
        <w:t>ア</w:t>
      </w:r>
      <w:r w:rsidR="00DD1EC9">
        <w:rPr>
          <w:rFonts w:hint="eastAsia"/>
        </w:rPr>
        <w:t xml:space="preserve">　概要</w:t>
      </w:r>
    </w:p>
    <w:tbl>
      <w:tblPr>
        <w:tblStyle w:val="a4"/>
        <w:tblW w:w="9171" w:type="dxa"/>
        <w:tblLook w:val="04A0" w:firstRow="1" w:lastRow="0" w:firstColumn="1" w:lastColumn="0" w:noHBand="0" w:noVBand="1"/>
      </w:tblPr>
      <w:tblGrid>
        <w:gridCol w:w="1401"/>
        <w:gridCol w:w="2573"/>
        <w:gridCol w:w="1671"/>
        <w:gridCol w:w="1798"/>
        <w:gridCol w:w="1728"/>
      </w:tblGrid>
      <w:tr w:rsidR="002D0EE8" w14:paraId="7E9F8246" w14:textId="77777777" w:rsidTr="007169F1">
        <w:trPr>
          <w:trHeight w:val="332"/>
        </w:trPr>
        <w:tc>
          <w:tcPr>
            <w:tcW w:w="1401" w:type="dxa"/>
          </w:tcPr>
          <w:p w14:paraId="5161E709" w14:textId="77777777" w:rsidR="002D0EE8" w:rsidRDefault="002D0EE8" w:rsidP="007169F1">
            <w:pPr>
              <w:rPr>
                <w:szCs w:val="21"/>
              </w:rPr>
            </w:pPr>
            <w:r>
              <w:rPr>
                <w:rFonts w:hint="eastAsia"/>
                <w:szCs w:val="21"/>
              </w:rPr>
              <w:t>診療科目</w:t>
            </w:r>
          </w:p>
        </w:tc>
        <w:tc>
          <w:tcPr>
            <w:tcW w:w="2573" w:type="dxa"/>
          </w:tcPr>
          <w:p w14:paraId="33E9376F" w14:textId="77777777" w:rsidR="002D0EE8" w:rsidRDefault="002D0EE8" w:rsidP="007169F1">
            <w:pPr>
              <w:rPr>
                <w:szCs w:val="21"/>
              </w:rPr>
            </w:pPr>
            <w:r>
              <w:rPr>
                <w:rFonts w:hint="eastAsia"/>
                <w:szCs w:val="21"/>
              </w:rPr>
              <w:t>診療日</w:t>
            </w:r>
          </w:p>
        </w:tc>
        <w:tc>
          <w:tcPr>
            <w:tcW w:w="1671" w:type="dxa"/>
          </w:tcPr>
          <w:p w14:paraId="15007E22" w14:textId="77777777" w:rsidR="002D0EE8" w:rsidRDefault="002D0EE8" w:rsidP="007169F1">
            <w:pPr>
              <w:rPr>
                <w:szCs w:val="21"/>
              </w:rPr>
            </w:pPr>
            <w:r>
              <w:rPr>
                <w:rFonts w:hint="eastAsia"/>
                <w:szCs w:val="21"/>
              </w:rPr>
              <w:t>受付時間</w:t>
            </w:r>
          </w:p>
        </w:tc>
        <w:tc>
          <w:tcPr>
            <w:tcW w:w="1798" w:type="dxa"/>
          </w:tcPr>
          <w:p w14:paraId="4EF3ABE7" w14:textId="77777777" w:rsidR="002D0EE8" w:rsidRDefault="002D0EE8" w:rsidP="007169F1">
            <w:pPr>
              <w:rPr>
                <w:szCs w:val="21"/>
              </w:rPr>
            </w:pPr>
            <w:r>
              <w:rPr>
                <w:rFonts w:hint="eastAsia"/>
                <w:szCs w:val="21"/>
              </w:rPr>
              <w:t>診療時間</w:t>
            </w:r>
          </w:p>
        </w:tc>
        <w:tc>
          <w:tcPr>
            <w:tcW w:w="1728" w:type="dxa"/>
          </w:tcPr>
          <w:p w14:paraId="751696AE" w14:textId="77777777" w:rsidR="002D0EE8" w:rsidRDefault="002D0EE8" w:rsidP="007169F1">
            <w:pPr>
              <w:rPr>
                <w:szCs w:val="21"/>
              </w:rPr>
            </w:pPr>
            <w:r>
              <w:rPr>
                <w:rFonts w:hint="eastAsia"/>
                <w:szCs w:val="21"/>
              </w:rPr>
              <w:t>診療体制</w:t>
            </w:r>
          </w:p>
        </w:tc>
      </w:tr>
      <w:tr w:rsidR="002D0EE8" w14:paraId="6447D6AC" w14:textId="77777777" w:rsidTr="007169F1">
        <w:trPr>
          <w:trHeight w:val="332"/>
        </w:trPr>
        <w:tc>
          <w:tcPr>
            <w:tcW w:w="1401" w:type="dxa"/>
            <w:tcBorders>
              <w:bottom w:val="nil"/>
            </w:tcBorders>
          </w:tcPr>
          <w:p w14:paraId="4855BB61" w14:textId="77777777" w:rsidR="002D0EE8" w:rsidRDefault="002D0EE8" w:rsidP="007169F1">
            <w:pPr>
              <w:rPr>
                <w:szCs w:val="21"/>
              </w:rPr>
            </w:pPr>
          </w:p>
        </w:tc>
        <w:tc>
          <w:tcPr>
            <w:tcW w:w="2573" w:type="dxa"/>
          </w:tcPr>
          <w:p w14:paraId="1C024D22" w14:textId="77777777" w:rsidR="002D0EE8" w:rsidRDefault="002D0EE8" w:rsidP="007169F1">
            <w:pPr>
              <w:rPr>
                <w:szCs w:val="21"/>
              </w:rPr>
            </w:pPr>
            <w:r>
              <w:rPr>
                <w:rFonts w:hint="eastAsia"/>
                <w:szCs w:val="21"/>
              </w:rPr>
              <w:t>平日（月曜日～金曜日）</w:t>
            </w:r>
          </w:p>
        </w:tc>
        <w:tc>
          <w:tcPr>
            <w:tcW w:w="1671" w:type="dxa"/>
          </w:tcPr>
          <w:p w14:paraId="1F55E37A" w14:textId="77777777" w:rsidR="002D0EE8" w:rsidRDefault="002D0EE8" w:rsidP="007169F1">
            <w:pPr>
              <w:rPr>
                <w:szCs w:val="21"/>
              </w:rPr>
            </w:pPr>
            <w:r>
              <w:rPr>
                <w:rFonts w:hint="eastAsia"/>
                <w:szCs w:val="21"/>
              </w:rPr>
              <w:t>20：00～22：00</w:t>
            </w:r>
          </w:p>
        </w:tc>
        <w:tc>
          <w:tcPr>
            <w:tcW w:w="1798" w:type="dxa"/>
          </w:tcPr>
          <w:p w14:paraId="3D0475CB" w14:textId="77777777" w:rsidR="002D0EE8" w:rsidRDefault="002D0EE8" w:rsidP="007169F1">
            <w:pPr>
              <w:rPr>
                <w:szCs w:val="21"/>
              </w:rPr>
            </w:pPr>
            <w:r>
              <w:rPr>
                <w:rFonts w:hint="eastAsia"/>
                <w:szCs w:val="21"/>
              </w:rPr>
              <w:t>20：30～22：00</w:t>
            </w:r>
          </w:p>
        </w:tc>
        <w:tc>
          <w:tcPr>
            <w:tcW w:w="1728" w:type="dxa"/>
            <w:tcBorders>
              <w:bottom w:val="nil"/>
            </w:tcBorders>
          </w:tcPr>
          <w:p w14:paraId="6F27C89B" w14:textId="77777777" w:rsidR="002D0EE8" w:rsidRDefault="002D0EE8" w:rsidP="007169F1">
            <w:pPr>
              <w:rPr>
                <w:szCs w:val="21"/>
              </w:rPr>
            </w:pPr>
            <w:r>
              <w:rPr>
                <w:rFonts w:hint="eastAsia"/>
                <w:szCs w:val="21"/>
              </w:rPr>
              <w:t>医師　　１名</w:t>
            </w:r>
          </w:p>
        </w:tc>
      </w:tr>
      <w:tr w:rsidR="002D0EE8" w14:paraId="26A43575" w14:textId="77777777" w:rsidTr="007169F1">
        <w:trPr>
          <w:trHeight w:val="587"/>
        </w:trPr>
        <w:tc>
          <w:tcPr>
            <w:tcW w:w="1401" w:type="dxa"/>
            <w:tcBorders>
              <w:top w:val="nil"/>
              <w:bottom w:val="nil"/>
            </w:tcBorders>
          </w:tcPr>
          <w:p w14:paraId="330361C5" w14:textId="77777777" w:rsidR="002D0EE8" w:rsidRPr="0092647F" w:rsidRDefault="002D0EE8" w:rsidP="007169F1">
            <w:pPr>
              <w:rPr>
                <w:szCs w:val="21"/>
              </w:rPr>
            </w:pPr>
            <w:r w:rsidRPr="0092647F">
              <w:rPr>
                <w:rFonts w:hint="eastAsia"/>
                <w:szCs w:val="21"/>
              </w:rPr>
              <w:t>内科・小児科</w:t>
            </w:r>
          </w:p>
        </w:tc>
        <w:tc>
          <w:tcPr>
            <w:tcW w:w="2573" w:type="dxa"/>
          </w:tcPr>
          <w:p w14:paraId="23CAA1E1" w14:textId="77777777" w:rsidR="002D0EE8" w:rsidRDefault="002D0EE8" w:rsidP="007169F1">
            <w:pPr>
              <w:rPr>
                <w:szCs w:val="21"/>
              </w:rPr>
            </w:pPr>
            <w:r>
              <w:rPr>
                <w:rFonts w:hint="eastAsia"/>
                <w:szCs w:val="21"/>
              </w:rPr>
              <w:t>土曜日</w:t>
            </w:r>
          </w:p>
        </w:tc>
        <w:tc>
          <w:tcPr>
            <w:tcW w:w="1671" w:type="dxa"/>
          </w:tcPr>
          <w:p w14:paraId="2FB0EA03" w14:textId="77777777" w:rsidR="002D0EE8" w:rsidRDefault="002D0EE8" w:rsidP="007169F1">
            <w:pPr>
              <w:rPr>
                <w:szCs w:val="21"/>
              </w:rPr>
            </w:pPr>
            <w:r>
              <w:rPr>
                <w:rFonts w:hint="eastAsia"/>
                <w:szCs w:val="21"/>
              </w:rPr>
              <w:t>17：00～21：00</w:t>
            </w:r>
          </w:p>
        </w:tc>
        <w:tc>
          <w:tcPr>
            <w:tcW w:w="1798" w:type="dxa"/>
          </w:tcPr>
          <w:p w14:paraId="310E548D" w14:textId="77777777" w:rsidR="002D0EE8" w:rsidRDefault="002D0EE8" w:rsidP="007169F1">
            <w:pPr>
              <w:rPr>
                <w:szCs w:val="21"/>
              </w:rPr>
            </w:pPr>
            <w:r>
              <w:rPr>
                <w:rFonts w:hint="eastAsia"/>
                <w:szCs w:val="21"/>
              </w:rPr>
              <w:t>17：30～21：30</w:t>
            </w:r>
          </w:p>
        </w:tc>
        <w:tc>
          <w:tcPr>
            <w:tcW w:w="1728" w:type="dxa"/>
            <w:tcBorders>
              <w:top w:val="nil"/>
              <w:bottom w:val="nil"/>
            </w:tcBorders>
          </w:tcPr>
          <w:p w14:paraId="0DCE6870" w14:textId="77777777" w:rsidR="002D0EE8" w:rsidRDefault="002D0EE8" w:rsidP="007169F1">
            <w:pPr>
              <w:rPr>
                <w:szCs w:val="21"/>
              </w:rPr>
            </w:pPr>
            <w:r>
              <w:rPr>
                <w:rFonts w:hint="eastAsia"/>
                <w:szCs w:val="21"/>
              </w:rPr>
              <w:t>薬剤師　１名</w:t>
            </w:r>
          </w:p>
          <w:p w14:paraId="4289418A" w14:textId="77777777" w:rsidR="002D0EE8" w:rsidRDefault="002D0EE8" w:rsidP="007169F1">
            <w:pPr>
              <w:rPr>
                <w:szCs w:val="21"/>
              </w:rPr>
            </w:pPr>
            <w:r>
              <w:rPr>
                <w:rFonts w:hint="eastAsia"/>
                <w:szCs w:val="21"/>
              </w:rPr>
              <w:t>看護師　１名</w:t>
            </w:r>
          </w:p>
        </w:tc>
      </w:tr>
      <w:tr w:rsidR="002D0EE8" w14:paraId="62F80025" w14:textId="77777777" w:rsidTr="007169F1">
        <w:trPr>
          <w:trHeight w:val="987"/>
        </w:trPr>
        <w:tc>
          <w:tcPr>
            <w:tcW w:w="1401" w:type="dxa"/>
            <w:tcBorders>
              <w:top w:val="nil"/>
              <w:bottom w:val="single" w:sz="4" w:space="0" w:color="auto"/>
            </w:tcBorders>
          </w:tcPr>
          <w:p w14:paraId="04A399AE" w14:textId="77777777" w:rsidR="002D0EE8" w:rsidRDefault="002D0EE8" w:rsidP="007169F1">
            <w:pPr>
              <w:rPr>
                <w:szCs w:val="21"/>
              </w:rPr>
            </w:pPr>
          </w:p>
        </w:tc>
        <w:tc>
          <w:tcPr>
            <w:tcW w:w="2573" w:type="dxa"/>
          </w:tcPr>
          <w:p w14:paraId="134B6954" w14:textId="77777777" w:rsidR="002D0EE8" w:rsidRDefault="002D0EE8" w:rsidP="007169F1">
            <w:pPr>
              <w:rPr>
                <w:szCs w:val="21"/>
              </w:rPr>
            </w:pPr>
            <w:r>
              <w:rPr>
                <w:rFonts w:hint="eastAsia"/>
                <w:szCs w:val="21"/>
              </w:rPr>
              <w:t>日曜日・祝日・</w:t>
            </w:r>
          </w:p>
          <w:p w14:paraId="4F146912" w14:textId="77777777" w:rsidR="002D0EE8" w:rsidRDefault="002D0EE8" w:rsidP="007169F1">
            <w:pPr>
              <w:rPr>
                <w:szCs w:val="21"/>
              </w:rPr>
            </w:pPr>
            <w:r>
              <w:rPr>
                <w:rFonts w:hint="eastAsia"/>
                <w:szCs w:val="21"/>
              </w:rPr>
              <w:t>12月30日～1月3日</w:t>
            </w:r>
          </w:p>
        </w:tc>
        <w:tc>
          <w:tcPr>
            <w:tcW w:w="1671" w:type="dxa"/>
          </w:tcPr>
          <w:p w14:paraId="5D0FC229" w14:textId="77777777" w:rsidR="002D0EE8" w:rsidRDefault="002D0EE8" w:rsidP="007169F1">
            <w:pPr>
              <w:rPr>
                <w:szCs w:val="21"/>
              </w:rPr>
            </w:pPr>
            <w:r>
              <w:rPr>
                <w:rFonts w:hint="eastAsia"/>
                <w:szCs w:val="21"/>
              </w:rPr>
              <w:t>8：30～11：30</w:t>
            </w:r>
          </w:p>
          <w:p w14:paraId="40988AF1" w14:textId="77777777" w:rsidR="002D0EE8" w:rsidRDefault="002D0EE8" w:rsidP="007169F1">
            <w:pPr>
              <w:rPr>
                <w:szCs w:val="21"/>
              </w:rPr>
            </w:pPr>
            <w:r>
              <w:rPr>
                <w:rFonts w:hint="eastAsia"/>
                <w:szCs w:val="21"/>
              </w:rPr>
              <w:t>13：00～16：30</w:t>
            </w:r>
          </w:p>
          <w:p w14:paraId="3717168B" w14:textId="77777777" w:rsidR="002D0EE8" w:rsidRDefault="002D0EE8" w:rsidP="007169F1">
            <w:pPr>
              <w:rPr>
                <w:szCs w:val="21"/>
              </w:rPr>
            </w:pPr>
            <w:r>
              <w:rPr>
                <w:rFonts w:hint="eastAsia"/>
                <w:szCs w:val="21"/>
              </w:rPr>
              <w:t>17：30～21：00</w:t>
            </w:r>
          </w:p>
        </w:tc>
        <w:tc>
          <w:tcPr>
            <w:tcW w:w="1798" w:type="dxa"/>
          </w:tcPr>
          <w:p w14:paraId="0BC8A7EB" w14:textId="77777777" w:rsidR="002D0EE8" w:rsidRDefault="002D0EE8" w:rsidP="007169F1">
            <w:pPr>
              <w:rPr>
                <w:szCs w:val="21"/>
              </w:rPr>
            </w:pPr>
            <w:r>
              <w:rPr>
                <w:rFonts w:hint="eastAsia"/>
                <w:szCs w:val="21"/>
              </w:rPr>
              <w:t>9：00～12：00</w:t>
            </w:r>
          </w:p>
          <w:p w14:paraId="2BDE988C" w14:textId="77777777" w:rsidR="002D0EE8" w:rsidRDefault="002D0EE8" w:rsidP="007169F1">
            <w:pPr>
              <w:rPr>
                <w:szCs w:val="21"/>
              </w:rPr>
            </w:pPr>
            <w:r>
              <w:rPr>
                <w:rFonts w:hint="eastAsia"/>
                <w:szCs w:val="21"/>
              </w:rPr>
              <w:t>13：00～17：00</w:t>
            </w:r>
          </w:p>
          <w:p w14:paraId="158EF2DA" w14:textId="77777777" w:rsidR="002D0EE8" w:rsidRDefault="002D0EE8" w:rsidP="007169F1">
            <w:pPr>
              <w:rPr>
                <w:szCs w:val="21"/>
              </w:rPr>
            </w:pPr>
            <w:r>
              <w:rPr>
                <w:rFonts w:hint="eastAsia"/>
                <w:szCs w:val="21"/>
              </w:rPr>
              <w:t>17：30～21：00</w:t>
            </w:r>
          </w:p>
        </w:tc>
        <w:tc>
          <w:tcPr>
            <w:tcW w:w="1728" w:type="dxa"/>
            <w:tcBorders>
              <w:top w:val="nil"/>
            </w:tcBorders>
          </w:tcPr>
          <w:p w14:paraId="28074D52" w14:textId="77777777" w:rsidR="002D0EE8" w:rsidRDefault="002D0EE8" w:rsidP="007169F1">
            <w:pPr>
              <w:rPr>
                <w:szCs w:val="21"/>
              </w:rPr>
            </w:pPr>
            <w:r>
              <w:rPr>
                <w:rFonts w:hint="eastAsia"/>
                <w:szCs w:val="21"/>
              </w:rPr>
              <w:t>事務員　１名</w:t>
            </w:r>
          </w:p>
          <w:p w14:paraId="3B2DF823" w14:textId="77777777" w:rsidR="002D0EE8" w:rsidRDefault="002D0EE8" w:rsidP="007169F1">
            <w:pPr>
              <w:rPr>
                <w:sz w:val="16"/>
                <w:szCs w:val="16"/>
              </w:rPr>
            </w:pPr>
            <w:r w:rsidRPr="008453B7">
              <w:rPr>
                <w:rFonts w:hint="eastAsia"/>
                <w:sz w:val="16"/>
                <w:szCs w:val="16"/>
              </w:rPr>
              <w:t>＊医師が２名の時</w:t>
            </w:r>
            <w:r>
              <w:rPr>
                <w:rFonts w:hint="eastAsia"/>
                <w:sz w:val="16"/>
                <w:szCs w:val="16"/>
              </w:rPr>
              <w:t>、</w:t>
            </w:r>
          </w:p>
          <w:p w14:paraId="6D953D24" w14:textId="77777777" w:rsidR="002D0EE8" w:rsidRPr="008453B7" w:rsidRDefault="002D0EE8" w:rsidP="007169F1">
            <w:pPr>
              <w:ind w:firstLineChars="400" w:firstLine="640"/>
              <w:rPr>
                <w:sz w:val="16"/>
                <w:szCs w:val="16"/>
              </w:rPr>
            </w:pPr>
            <w:r w:rsidRPr="008453B7">
              <w:rPr>
                <w:rFonts w:hint="eastAsia"/>
                <w:sz w:val="16"/>
                <w:szCs w:val="16"/>
              </w:rPr>
              <w:t>看護師２名</w:t>
            </w:r>
          </w:p>
          <w:p w14:paraId="11577389" w14:textId="77777777" w:rsidR="002D0EE8" w:rsidRDefault="002D0EE8" w:rsidP="007169F1">
            <w:pPr>
              <w:rPr>
                <w:szCs w:val="21"/>
              </w:rPr>
            </w:pPr>
            <w:r w:rsidRPr="008453B7">
              <w:rPr>
                <w:rFonts w:hint="eastAsia"/>
                <w:sz w:val="16"/>
                <w:szCs w:val="16"/>
              </w:rPr>
              <w:t>＊休日は事務員２名</w:t>
            </w:r>
          </w:p>
        </w:tc>
      </w:tr>
      <w:tr w:rsidR="002D0EE8" w14:paraId="3200BEBA" w14:textId="77777777" w:rsidTr="007169F1">
        <w:trPr>
          <w:trHeight w:val="1330"/>
        </w:trPr>
        <w:tc>
          <w:tcPr>
            <w:tcW w:w="1401" w:type="dxa"/>
            <w:tcBorders>
              <w:top w:val="single" w:sz="4" w:space="0" w:color="auto"/>
            </w:tcBorders>
          </w:tcPr>
          <w:p w14:paraId="5F2A802E" w14:textId="77777777" w:rsidR="002D0EE8" w:rsidRPr="0092647F" w:rsidRDefault="002D0EE8" w:rsidP="007169F1">
            <w:pPr>
              <w:rPr>
                <w:sz w:val="24"/>
                <w:szCs w:val="24"/>
              </w:rPr>
            </w:pPr>
            <w:r w:rsidRPr="0092647F">
              <w:rPr>
                <w:rFonts w:hint="eastAsia"/>
                <w:sz w:val="24"/>
                <w:szCs w:val="24"/>
              </w:rPr>
              <w:t>歯科</w:t>
            </w:r>
          </w:p>
        </w:tc>
        <w:tc>
          <w:tcPr>
            <w:tcW w:w="2573" w:type="dxa"/>
          </w:tcPr>
          <w:p w14:paraId="7C843E66" w14:textId="77777777" w:rsidR="002D0EE8" w:rsidRDefault="002D0EE8" w:rsidP="007169F1">
            <w:pPr>
              <w:rPr>
                <w:szCs w:val="21"/>
              </w:rPr>
            </w:pPr>
            <w:r>
              <w:rPr>
                <w:rFonts w:hint="eastAsia"/>
                <w:szCs w:val="21"/>
              </w:rPr>
              <w:t>日曜日・祝日・</w:t>
            </w:r>
          </w:p>
          <w:p w14:paraId="785AB926" w14:textId="77777777" w:rsidR="002D0EE8" w:rsidRDefault="002D0EE8" w:rsidP="007169F1">
            <w:pPr>
              <w:rPr>
                <w:szCs w:val="21"/>
              </w:rPr>
            </w:pPr>
            <w:r>
              <w:rPr>
                <w:rFonts w:hint="eastAsia"/>
                <w:szCs w:val="21"/>
              </w:rPr>
              <w:t>12月30日～1月3日</w:t>
            </w:r>
          </w:p>
        </w:tc>
        <w:tc>
          <w:tcPr>
            <w:tcW w:w="1671" w:type="dxa"/>
          </w:tcPr>
          <w:p w14:paraId="4B7DEECD" w14:textId="77777777" w:rsidR="002D0EE8" w:rsidRDefault="002D0EE8" w:rsidP="007169F1">
            <w:pPr>
              <w:rPr>
                <w:szCs w:val="21"/>
              </w:rPr>
            </w:pPr>
            <w:r>
              <w:rPr>
                <w:rFonts w:hint="eastAsia"/>
                <w:szCs w:val="21"/>
              </w:rPr>
              <w:t>8：30～11：30</w:t>
            </w:r>
          </w:p>
          <w:p w14:paraId="393EFC06" w14:textId="77777777" w:rsidR="002D0EE8" w:rsidRDefault="002D0EE8" w:rsidP="007169F1">
            <w:pPr>
              <w:rPr>
                <w:szCs w:val="21"/>
              </w:rPr>
            </w:pPr>
            <w:r>
              <w:rPr>
                <w:rFonts w:hint="eastAsia"/>
                <w:szCs w:val="21"/>
              </w:rPr>
              <w:t>13：00～16：30</w:t>
            </w:r>
          </w:p>
        </w:tc>
        <w:tc>
          <w:tcPr>
            <w:tcW w:w="1798" w:type="dxa"/>
          </w:tcPr>
          <w:p w14:paraId="40574BF2" w14:textId="77777777" w:rsidR="002D0EE8" w:rsidRDefault="002D0EE8" w:rsidP="007169F1">
            <w:pPr>
              <w:rPr>
                <w:szCs w:val="21"/>
              </w:rPr>
            </w:pPr>
            <w:r>
              <w:rPr>
                <w:rFonts w:hint="eastAsia"/>
                <w:szCs w:val="21"/>
              </w:rPr>
              <w:t>9：00～12：00</w:t>
            </w:r>
          </w:p>
          <w:p w14:paraId="70094D9D" w14:textId="77777777" w:rsidR="002D0EE8" w:rsidRDefault="002D0EE8" w:rsidP="007169F1">
            <w:pPr>
              <w:rPr>
                <w:szCs w:val="21"/>
              </w:rPr>
            </w:pPr>
            <w:r>
              <w:rPr>
                <w:rFonts w:hint="eastAsia"/>
                <w:szCs w:val="21"/>
              </w:rPr>
              <w:t>13：00～17：00</w:t>
            </w:r>
          </w:p>
        </w:tc>
        <w:tc>
          <w:tcPr>
            <w:tcW w:w="1728" w:type="dxa"/>
          </w:tcPr>
          <w:p w14:paraId="2FF383E9" w14:textId="77777777" w:rsidR="002D0EE8" w:rsidRDefault="002D0EE8" w:rsidP="007169F1">
            <w:pPr>
              <w:rPr>
                <w:szCs w:val="21"/>
              </w:rPr>
            </w:pPr>
            <w:r>
              <w:rPr>
                <w:rFonts w:hint="eastAsia"/>
                <w:szCs w:val="21"/>
              </w:rPr>
              <w:t>医師　　　１名</w:t>
            </w:r>
          </w:p>
          <w:p w14:paraId="2C184F7F" w14:textId="77777777" w:rsidR="002D0EE8" w:rsidRDefault="002D0EE8" w:rsidP="007169F1">
            <w:pPr>
              <w:rPr>
                <w:szCs w:val="21"/>
              </w:rPr>
            </w:pPr>
            <w:r>
              <w:rPr>
                <w:rFonts w:hint="eastAsia"/>
                <w:szCs w:val="21"/>
              </w:rPr>
              <w:t>歯科衛生士１名</w:t>
            </w:r>
          </w:p>
          <w:p w14:paraId="3BAE8A69" w14:textId="77777777" w:rsidR="002D0EE8" w:rsidRDefault="002D0EE8" w:rsidP="007169F1">
            <w:pPr>
              <w:rPr>
                <w:szCs w:val="21"/>
              </w:rPr>
            </w:pPr>
            <w:r>
              <w:rPr>
                <w:rFonts w:hint="eastAsia"/>
                <w:szCs w:val="21"/>
              </w:rPr>
              <w:t>事務員　　１名</w:t>
            </w:r>
          </w:p>
        </w:tc>
      </w:tr>
    </w:tbl>
    <w:p w14:paraId="52F22DF0" w14:textId="77777777" w:rsidR="00B826B9" w:rsidRDefault="002D0EE8" w:rsidP="00DD1EC9">
      <w:pPr>
        <w:ind w:left="630" w:hangingChars="300" w:hanging="630"/>
      </w:pPr>
      <w:r>
        <w:rPr>
          <w:rFonts w:hint="eastAsia"/>
        </w:rPr>
        <w:t xml:space="preserve">　　</w:t>
      </w:r>
    </w:p>
    <w:p w14:paraId="38AE6599" w14:textId="3FAB3FD5" w:rsidR="00DD1EC9" w:rsidRDefault="002D0EE8" w:rsidP="009F1896">
      <w:pPr>
        <w:ind w:firstLineChars="100" w:firstLine="210"/>
      </w:pPr>
      <w:r>
        <w:rPr>
          <w:rFonts w:hint="eastAsia"/>
        </w:rPr>
        <w:t>イ　人員体制</w:t>
      </w:r>
      <w:r w:rsidR="002D61AE">
        <w:rPr>
          <w:rFonts w:hint="eastAsia"/>
        </w:rPr>
        <w:t>（令和７年度）</w:t>
      </w:r>
    </w:p>
    <w:tbl>
      <w:tblPr>
        <w:tblStyle w:val="a4"/>
        <w:tblW w:w="0" w:type="auto"/>
        <w:tblLook w:val="04A0" w:firstRow="1" w:lastRow="0" w:firstColumn="1" w:lastColumn="0" w:noHBand="0" w:noVBand="1"/>
      </w:tblPr>
      <w:tblGrid>
        <w:gridCol w:w="1413"/>
        <w:gridCol w:w="4249"/>
        <w:gridCol w:w="2832"/>
      </w:tblGrid>
      <w:tr w:rsidR="002D0EE8" w14:paraId="6DD0E74E" w14:textId="77777777" w:rsidTr="00B826B9">
        <w:tc>
          <w:tcPr>
            <w:tcW w:w="1413" w:type="dxa"/>
          </w:tcPr>
          <w:p w14:paraId="4CB3992D" w14:textId="77777777" w:rsidR="002D0EE8" w:rsidRDefault="002D0EE8" w:rsidP="007169F1">
            <w:pPr>
              <w:rPr>
                <w:szCs w:val="21"/>
              </w:rPr>
            </w:pPr>
            <w:r>
              <w:rPr>
                <w:rFonts w:hint="eastAsia"/>
                <w:szCs w:val="21"/>
              </w:rPr>
              <w:t>職種</w:t>
            </w:r>
          </w:p>
        </w:tc>
        <w:tc>
          <w:tcPr>
            <w:tcW w:w="4249" w:type="dxa"/>
          </w:tcPr>
          <w:p w14:paraId="21082266" w14:textId="77777777" w:rsidR="002D0EE8" w:rsidRDefault="002D0EE8" w:rsidP="007169F1">
            <w:pPr>
              <w:rPr>
                <w:szCs w:val="21"/>
              </w:rPr>
            </w:pPr>
            <w:r>
              <w:rPr>
                <w:rFonts w:hint="eastAsia"/>
                <w:szCs w:val="21"/>
              </w:rPr>
              <w:t>人員体制</w:t>
            </w:r>
          </w:p>
        </w:tc>
        <w:tc>
          <w:tcPr>
            <w:tcW w:w="2832" w:type="dxa"/>
          </w:tcPr>
          <w:p w14:paraId="501C6EBB" w14:textId="77777777" w:rsidR="002D0EE8" w:rsidRDefault="002D0EE8" w:rsidP="007169F1">
            <w:pPr>
              <w:rPr>
                <w:szCs w:val="21"/>
              </w:rPr>
            </w:pPr>
            <w:r>
              <w:rPr>
                <w:rFonts w:hint="eastAsia"/>
                <w:szCs w:val="21"/>
              </w:rPr>
              <w:t>総数及び出勤回数</w:t>
            </w:r>
          </w:p>
        </w:tc>
      </w:tr>
      <w:tr w:rsidR="002D0EE8" w14:paraId="2A2F6929" w14:textId="77777777" w:rsidTr="00B826B9">
        <w:tc>
          <w:tcPr>
            <w:tcW w:w="1413" w:type="dxa"/>
          </w:tcPr>
          <w:p w14:paraId="02468058" w14:textId="77777777" w:rsidR="002D0EE8" w:rsidRDefault="002D0EE8" w:rsidP="007169F1">
            <w:pPr>
              <w:rPr>
                <w:szCs w:val="21"/>
              </w:rPr>
            </w:pPr>
            <w:r>
              <w:rPr>
                <w:rFonts w:hint="eastAsia"/>
                <w:szCs w:val="21"/>
              </w:rPr>
              <w:t>医師</w:t>
            </w:r>
          </w:p>
        </w:tc>
        <w:tc>
          <w:tcPr>
            <w:tcW w:w="4249" w:type="dxa"/>
          </w:tcPr>
          <w:p w14:paraId="65B65DBF" w14:textId="77777777" w:rsidR="002D0EE8" w:rsidRDefault="002D0EE8" w:rsidP="007169F1">
            <w:pPr>
              <w:rPr>
                <w:szCs w:val="21"/>
              </w:rPr>
            </w:pPr>
            <w:r>
              <w:rPr>
                <w:rFonts w:hint="eastAsia"/>
                <w:szCs w:val="21"/>
              </w:rPr>
              <w:t>安城市医師会所属医師及び安城更生病院、</w:t>
            </w:r>
          </w:p>
          <w:p w14:paraId="203767EB" w14:textId="77777777" w:rsidR="002D0EE8" w:rsidRDefault="002D0EE8" w:rsidP="007169F1">
            <w:pPr>
              <w:rPr>
                <w:szCs w:val="21"/>
              </w:rPr>
            </w:pPr>
            <w:r>
              <w:rPr>
                <w:rFonts w:hint="eastAsia"/>
                <w:szCs w:val="21"/>
              </w:rPr>
              <w:t>八千代病院、藤田医科大学病院所属医師による交代制</w:t>
            </w:r>
          </w:p>
        </w:tc>
        <w:tc>
          <w:tcPr>
            <w:tcW w:w="2832" w:type="dxa"/>
          </w:tcPr>
          <w:p w14:paraId="089A72B3" w14:textId="6C9E33C8" w:rsidR="002D0EE8" w:rsidRDefault="002D61AE" w:rsidP="007169F1">
            <w:pPr>
              <w:rPr>
                <w:szCs w:val="21"/>
              </w:rPr>
            </w:pPr>
            <w:r>
              <w:rPr>
                <w:rFonts w:hint="eastAsia"/>
                <w:szCs w:val="21"/>
              </w:rPr>
              <w:t>８９</w:t>
            </w:r>
            <w:r w:rsidR="002D0EE8">
              <w:rPr>
                <w:rFonts w:hint="eastAsia"/>
                <w:szCs w:val="21"/>
              </w:rPr>
              <w:t>名程度</w:t>
            </w:r>
          </w:p>
          <w:p w14:paraId="140B7A40" w14:textId="77777777" w:rsidR="006C7515" w:rsidRDefault="002D0EE8" w:rsidP="007169F1">
            <w:pPr>
              <w:rPr>
                <w:szCs w:val="21"/>
              </w:rPr>
            </w:pPr>
            <w:r>
              <w:rPr>
                <w:rFonts w:hint="eastAsia"/>
                <w:szCs w:val="21"/>
              </w:rPr>
              <w:t>出勤頻度は</w:t>
            </w:r>
          </w:p>
          <w:p w14:paraId="282EE5B7" w14:textId="175DAAE4" w:rsidR="002D0EE8" w:rsidRDefault="006C7515" w:rsidP="006C7515">
            <w:pPr>
              <w:ind w:firstLineChars="200" w:firstLine="420"/>
              <w:rPr>
                <w:szCs w:val="21"/>
              </w:rPr>
            </w:pPr>
            <w:r>
              <w:rPr>
                <w:rFonts w:hint="eastAsia"/>
                <w:szCs w:val="21"/>
              </w:rPr>
              <w:t>１～３か月に1回程度</w:t>
            </w:r>
          </w:p>
        </w:tc>
      </w:tr>
      <w:tr w:rsidR="002D0EE8" w14:paraId="3F2A3EC0" w14:textId="77777777" w:rsidTr="00B826B9">
        <w:tc>
          <w:tcPr>
            <w:tcW w:w="1413" w:type="dxa"/>
          </w:tcPr>
          <w:p w14:paraId="77E20EE7" w14:textId="77777777" w:rsidR="002D0EE8" w:rsidRDefault="002D0EE8" w:rsidP="007169F1">
            <w:pPr>
              <w:rPr>
                <w:szCs w:val="21"/>
              </w:rPr>
            </w:pPr>
            <w:r>
              <w:rPr>
                <w:rFonts w:hint="eastAsia"/>
                <w:szCs w:val="21"/>
              </w:rPr>
              <w:t>歯科医師</w:t>
            </w:r>
          </w:p>
        </w:tc>
        <w:tc>
          <w:tcPr>
            <w:tcW w:w="4249" w:type="dxa"/>
          </w:tcPr>
          <w:p w14:paraId="366298EC" w14:textId="77777777" w:rsidR="002D0EE8" w:rsidRDefault="002D0EE8" w:rsidP="007169F1">
            <w:pPr>
              <w:rPr>
                <w:szCs w:val="21"/>
              </w:rPr>
            </w:pPr>
            <w:r>
              <w:rPr>
                <w:rFonts w:hint="eastAsia"/>
                <w:szCs w:val="21"/>
              </w:rPr>
              <w:t>安城市歯科医師会所属歯科医師による交代制</w:t>
            </w:r>
          </w:p>
        </w:tc>
        <w:tc>
          <w:tcPr>
            <w:tcW w:w="2832" w:type="dxa"/>
          </w:tcPr>
          <w:p w14:paraId="7F9169E0" w14:textId="7D2DC992" w:rsidR="002D0EE8" w:rsidRDefault="002D61AE" w:rsidP="007169F1">
            <w:pPr>
              <w:rPr>
                <w:szCs w:val="21"/>
              </w:rPr>
            </w:pPr>
            <w:r>
              <w:rPr>
                <w:rFonts w:hint="eastAsia"/>
                <w:szCs w:val="21"/>
              </w:rPr>
              <w:t>５２</w:t>
            </w:r>
            <w:r w:rsidR="002D0EE8">
              <w:rPr>
                <w:rFonts w:hint="eastAsia"/>
                <w:szCs w:val="21"/>
              </w:rPr>
              <w:t>名程度</w:t>
            </w:r>
          </w:p>
          <w:p w14:paraId="45CC1A40" w14:textId="77777777" w:rsidR="006C7515" w:rsidRDefault="002D0EE8" w:rsidP="007169F1">
            <w:pPr>
              <w:rPr>
                <w:szCs w:val="21"/>
              </w:rPr>
            </w:pPr>
            <w:r>
              <w:rPr>
                <w:rFonts w:hint="eastAsia"/>
                <w:szCs w:val="21"/>
              </w:rPr>
              <w:t>出勤頻度は</w:t>
            </w:r>
          </w:p>
          <w:p w14:paraId="0897B5E8" w14:textId="4217D1B5" w:rsidR="002D0EE8" w:rsidRDefault="002D0EE8" w:rsidP="006C7515">
            <w:pPr>
              <w:ind w:firstLineChars="400" w:firstLine="840"/>
              <w:rPr>
                <w:szCs w:val="21"/>
              </w:rPr>
            </w:pPr>
            <w:r>
              <w:rPr>
                <w:rFonts w:hint="eastAsia"/>
                <w:szCs w:val="21"/>
              </w:rPr>
              <w:t>年に</w:t>
            </w:r>
            <w:r w:rsidR="006C7515">
              <w:rPr>
                <w:rFonts w:hint="eastAsia"/>
                <w:szCs w:val="21"/>
              </w:rPr>
              <w:t>１～</w:t>
            </w:r>
            <w:r>
              <w:rPr>
                <w:rFonts w:hint="eastAsia"/>
                <w:szCs w:val="21"/>
              </w:rPr>
              <w:t>3回程度</w:t>
            </w:r>
          </w:p>
        </w:tc>
      </w:tr>
      <w:tr w:rsidR="002D0EE8" w14:paraId="4EF1E132" w14:textId="77777777" w:rsidTr="00B826B9">
        <w:tc>
          <w:tcPr>
            <w:tcW w:w="1413" w:type="dxa"/>
          </w:tcPr>
          <w:p w14:paraId="52B631CD" w14:textId="57B13695" w:rsidR="002D0EE8" w:rsidRDefault="002D0EE8" w:rsidP="007169F1">
            <w:pPr>
              <w:rPr>
                <w:szCs w:val="21"/>
              </w:rPr>
            </w:pPr>
            <w:r>
              <w:rPr>
                <w:rFonts w:hint="eastAsia"/>
                <w:szCs w:val="21"/>
              </w:rPr>
              <w:t>薬剤師</w:t>
            </w:r>
          </w:p>
        </w:tc>
        <w:tc>
          <w:tcPr>
            <w:tcW w:w="4249" w:type="dxa"/>
          </w:tcPr>
          <w:p w14:paraId="32A16E73" w14:textId="51ED4319" w:rsidR="002D0EE8" w:rsidRDefault="002D0EE8" w:rsidP="007169F1">
            <w:pPr>
              <w:rPr>
                <w:szCs w:val="21"/>
              </w:rPr>
            </w:pPr>
            <w:r>
              <w:rPr>
                <w:rFonts w:hint="eastAsia"/>
                <w:szCs w:val="21"/>
              </w:rPr>
              <w:t>安城市薬剤師会所属薬剤師</w:t>
            </w:r>
            <w:r w:rsidR="006C7515">
              <w:rPr>
                <w:rFonts w:hint="eastAsia"/>
                <w:szCs w:val="21"/>
              </w:rPr>
              <w:t>、安城更生病院</w:t>
            </w:r>
            <w:r w:rsidR="006C7515">
              <w:rPr>
                <w:rFonts w:hint="eastAsia"/>
                <w:szCs w:val="21"/>
              </w:rPr>
              <w:lastRenderedPageBreak/>
              <w:t>薬剤部</w:t>
            </w:r>
            <w:r>
              <w:rPr>
                <w:rFonts w:hint="eastAsia"/>
                <w:szCs w:val="21"/>
              </w:rPr>
              <w:t>による交代制</w:t>
            </w:r>
          </w:p>
        </w:tc>
        <w:tc>
          <w:tcPr>
            <w:tcW w:w="2832" w:type="dxa"/>
          </w:tcPr>
          <w:p w14:paraId="7616F79C" w14:textId="3701A84E" w:rsidR="002D0EE8" w:rsidRDefault="002D61AE" w:rsidP="007169F1">
            <w:pPr>
              <w:rPr>
                <w:szCs w:val="21"/>
              </w:rPr>
            </w:pPr>
            <w:r>
              <w:rPr>
                <w:rFonts w:hint="eastAsia"/>
                <w:szCs w:val="21"/>
              </w:rPr>
              <w:lastRenderedPageBreak/>
              <w:t>６５</w:t>
            </w:r>
            <w:r w:rsidR="002D0EE8">
              <w:rPr>
                <w:rFonts w:hint="eastAsia"/>
                <w:szCs w:val="21"/>
              </w:rPr>
              <w:t>名程度</w:t>
            </w:r>
          </w:p>
          <w:p w14:paraId="6A260099" w14:textId="3620B201" w:rsidR="002D0EE8" w:rsidRDefault="002D0EE8" w:rsidP="007169F1">
            <w:pPr>
              <w:rPr>
                <w:szCs w:val="21"/>
              </w:rPr>
            </w:pPr>
            <w:r>
              <w:rPr>
                <w:rFonts w:hint="eastAsia"/>
                <w:szCs w:val="21"/>
              </w:rPr>
              <w:lastRenderedPageBreak/>
              <w:t>出勤頻度は</w:t>
            </w:r>
            <w:r w:rsidR="00B826B9">
              <w:rPr>
                <w:rFonts w:hint="eastAsia"/>
                <w:szCs w:val="21"/>
              </w:rPr>
              <w:t>１～２か月に1回程度</w:t>
            </w:r>
          </w:p>
        </w:tc>
      </w:tr>
      <w:tr w:rsidR="002D0EE8" w14:paraId="0695F8CF" w14:textId="77777777" w:rsidTr="00B826B9">
        <w:tc>
          <w:tcPr>
            <w:tcW w:w="1413" w:type="dxa"/>
          </w:tcPr>
          <w:p w14:paraId="30591F6B" w14:textId="77777777" w:rsidR="002D0EE8" w:rsidRDefault="002D0EE8" w:rsidP="007169F1">
            <w:pPr>
              <w:rPr>
                <w:szCs w:val="21"/>
              </w:rPr>
            </w:pPr>
            <w:r>
              <w:rPr>
                <w:rFonts w:hint="eastAsia"/>
                <w:szCs w:val="21"/>
              </w:rPr>
              <w:lastRenderedPageBreak/>
              <w:t>看護師</w:t>
            </w:r>
          </w:p>
        </w:tc>
        <w:tc>
          <w:tcPr>
            <w:tcW w:w="4249" w:type="dxa"/>
          </w:tcPr>
          <w:p w14:paraId="6617270F" w14:textId="483E701E" w:rsidR="002D0EE8" w:rsidRDefault="002D0EE8" w:rsidP="007169F1">
            <w:pPr>
              <w:rPr>
                <w:szCs w:val="21"/>
              </w:rPr>
            </w:pPr>
            <w:r>
              <w:rPr>
                <w:rFonts w:hint="eastAsia"/>
                <w:szCs w:val="21"/>
              </w:rPr>
              <w:t>市の会計年度</w:t>
            </w:r>
            <w:r w:rsidR="001E6201">
              <w:rPr>
                <w:rFonts w:hint="eastAsia"/>
                <w:szCs w:val="21"/>
              </w:rPr>
              <w:t>任用</w:t>
            </w:r>
            <w:r>
              <w:rPr>
                <w:rFonts w:hint="eastAsia"/>
                <w:szCs w:val="21"/>
              </w:rPr>
              <w:t>職員による交代制</w:t>
            </w:r>
          </w:p>
        </w:tc>
        <w:tc>
          <w:tcPr>
            <w:tcW w:w="2832" w:type="dxa"/>
          </w:tcPr>
          <w:p w14:paraId="21424677" w14:textId="71A240C3" w:rsidR="002D0EE8" w:rsidRDefault="00C35645" w:rsidP="007169F1">
            <w:pPr>
              <w:rPr>
                <w:szCs w:val="21"/>
              </w:rPr>
            </w:pPr>
            <w:r>
              <w:rPr>
                <w:rFonts w:hint="eastAsia"/>
                <w:szCs w:val="21"/>
              </w:rPr>
              <w:t>１１</w:t>
            </w:r>
            <w:r w:rsidR="002D0EE8">
              <w:rPr>
                <w:rFonts w:hint="eastAsia"/>
                <w:szCs w:val="21"/>
              </w:rPr>
              <w:t>名</w:t>
            </w:r>
            <w:r w:rsidR="00B826B9">
              <w:rPr>
                <w:rFonts w:hint="eastAsia"/>
                <w:szCs w:val="21"/>
              </w:rPr>
              <w:t>程度</w:t>
            </w:r>
          </w:p>
        </w:tc>
      </w:tr>
      <w:tr w:rsidR="00B826B9" w14:paraId="2455B80B" w14:textId="77777777" w:rsidTr="00B826B9">
        <w:tc>
          <w:tcPr>
            <w:tcW w:w="1413" w:type="dxa"/>
          </w:tcPr>
          <w:p w14:paraId="49A1700C" w14:textId="4DDCBE24" w:rsidR="00B826B9" w:rsidRDefault="00B826B9" w:rsidP="007169F1">
            <w:pPr>
              <w:rPr>
                <w:szCs w:val="21"/>
              </w:rPr>
            </w:pPr>
            <w:r>
              <w:rPr>
                <w:rFonts w:hint="eastAsia"/>
                <w:szCs w:val="21"/>
              </w:rPr>
              <w:t>歯科衛生士</w:t>
            </w:r>
          </w:p>
        </w:tc>
        <w:tc>
          <w:tcPr>
            <w:tcW w:w="4249" w:type="dxa"/>
          </w:tcPr>
          <w:p w14:paraId="51545200" w14:textId="43C70264" w:rsidR="00B826B9" w:rsidRDefault="00B826B9" w:rsidP="007169F1">
            <w:pPr>
              <w:rPr>
                <w:szCs w:val="21"/>
              </w:rPr>
            </w:pPr>
            <w:r>
              <w:rPr>
                <w:rFonts w:hint="eastAsia"/>
                <w:szCs w:val="21"/>
              </w:rPr>
              <w:t>市の会計年度</w:t>
            </w:r>
            <w:r w:rsidR="001E6201">
              <w:rPr>
                <w:rFonts w:hint="eastAsia"/>
                <w:szCs w:val="21"/>
              </w:rPr>
              <w:t>任用</w:t>
            </w:r>
            <w:r>
              <w:rPr>
                <w:rFonts w:hint="eastAsia"/>
                <w:szCs w:val="21"/>
              </w:rPr>
              <w:t>職員による交代制</w:t>
            </w:r>
          </w:p>
        </w:tc>
        <w:tc>
          <w:tcPr>
            <w:tcW w:w="2832" w:type="dxa"/>
          </w:tcPr>
          <w:p w14:paraId="2ADABB71" w14:textId="1C5F565D" w:rsidR="00C35645" w:rsidRDefault="00F812CC" w:rsidP="007169F1">
            <w:pPr>
              <w:rPr>
                <w:szCs w:val="21"/>
              </w:rPr>
            </w:pPr>
            <w:r>
              <w:rPr>
                <w:rFonts w:hint="eastAsia"/>
                <w:szCs w:val="21"/>
              </w:rPr>
              <w:t>７名程度</w:t>
            </w:r>
          </w:p>
        </w:tc>
      </w:tr>
      <w:tr w:rsidR="002D0EE8" w14:paraId="39BD19CD" w14:textId="77777777" w:rsidTr="00B826B9">
        <w:tc>
          <w:tcPr>
            <w:tcW w:w="1413" w:type="dxa"/>
          </w:tcPr>
          <w:p w14:paraId="4276CBCE" w14:textId="77777777" w:rsidR="002D0EE8" w:rsidRDefault="002D0EE8" w:rsidP="007169F1">
            <w:pPr>
              <w:rPr>
                <w:szCs w:val="21"/>
              </w:rPr>
            </w:pPr>
            <w:r>
              <w:rPr>
                <w:rFonts w:hint="eastAsia"/>
                <w:szCs w:val="21"/>
              </w:rPr>
              <w:t>事務員</w:t>
            </w:r>
          </w:p>
        </w:tc>
        <w:tc>
          <w:tcPr>
            <w:tcW w:w="4249" w:type="dxa"/>
          </w:tcPr>
          <w:p w14:paraId="627576ED" w14:textId="44B37CFC" w:rsidR="002D0EE8" w:rsidRDefault="002D0EE8" w:rsidP="007169F1">
            <w:pPr>
              <w:rPr>
                <w:szCs w:val="21"/>
              </w:rPr>
            </w:pPr>
            <w:r>
              <w:rPr>
                <w:rFonts w:hint="eastAsia"/>
                <w:szCs w:val="21"/>
              </w:rPr>
              <w:t>市の会計年度</w:t>
            </w:r>
            <w:r w:rsidR="001E6201">
              <w:rPr>
                <w:rFonts w:hint="eastAsia"/>
                <w:szCs w:val="21"/>
              </w:rPr>
              <w:t>任用</w:t>
            </w:r>
            <w:r>
              <w:rPr>
                <w:rFonts w:hint="eastAsia"/>
                <w:szCs w:val="21"/>
              </w:rPr>
              <w:t>職員による交代制</w:t>
            </w:r>
          </w:p>
        </w:tc>
        <w:tc>
          <w:tcPr>
            <w:tcW w:w="2832" w:type="dxa"/>
          </w:tcPr>
          <w:p w14:paraId="79790511" w14:textId="77777777" w:rsidR="00F812CC" w:rsidRDefault="00F812CC" w:rsidP="00F812CC">
            <w:pPr>
              <w:rPr>
                <w:szCs w:val="21"/>
              </w:rPr>
            </w:pPr>
            <w:r>
              <w:rPr>
                <w:rFonts w:hint="eastAsia"/>
                <w:szCs w:val="21"/>
              </w:rPr>
              <w:t>１３名程度</w:t>
            </w:r>
          </w:p>
          <w:p w14:paraId="4F603AD0" w14:textId="1042EA13" w:rsidR="002D0EE8" w:rsidRPr="00736AD4" w:rsidRDefault="00F812CC" w:rsidP="007169F1">
            <w:pPr>
              <w:rPr>
                <w:szCs w:val="21"/>
              </w:rPr>
            </w:pPr>
            <w:r>
              <w:rPr>
                <w:rFonts w:hint="eastAsia"/>
                <w:szCs w:val="21"/>
              </w:rPr>
              <w:t>（医科：９名・歯科：４名</w:t>
            </w:r>
          </w:p>
        </w:tc>
      </w:tr>
    </w:tbl>
    <w:p w14:paraId="353DEECB" w14:textId="77777777" w:rsidR="00B747B7" w:rsidRDefault="002D0EE8" w:rsidP="00DD1EC9">
      <w:pPr>
        <w:ind w:left="630" w:hangingChars="300" w:hanging="630"/>
      </w:pPr>
      <w:r>
        <w:rPr>
          <w:rFonts w:hint="eastAsia"/>
        </w:rPr>
        <w:t xml:space="preserve">　　</w:t>
      </w:r>
    </w:p>
    <w:p w14:paraId="6AB0C44B" w14:textId="5DA50898" w:rsidR="002D0EE8" w:rsidRDefault="002D0EE8" w:rsidP="009F1896">
      <w:pPr>
        <w:ind w:firstLineChars="100" w:firstLine="210"/>
      </w:pPr>
      <w:r>
        <w:rPr>
          <w:rFonts w:hint="eastAsia"/>
        </w:rPr>
        <w:t>ウ　診療実績</w:t>
      </w:r>
      <w:r w:rsidR="00B747B7">
        <w:rPr>
          <w:rFonts w:hint="eastAsia"/>
        </w:rPr>
        <w:t>（令和6年度）</w:t>
      </w:r>
    </w:p>
    <w:tbl>
      <w:tblPr>
        <w:tblStyle w:val="a4"/>
        <w:tblW w:w="0" w:type="auto"/>
        <w:tblLook w:val="04A0" w:firstRow="1" w:lastRow="0" w:firstColumn="1" w:lastColumn="0" w:noHBand="0" w:noVBand="1"/>
      </w:tblPr>
      <w:tblGrid>
        <w:gridCol w:w="3539"/>
        <w:gridCol w:w="4955"/>
      </w:tblGrid>
      <w:tr w:rsidR="002D0EE8" w14:paraId="086737DE" w14:textId="77777777" w:rsidTr="007169F1">
        <w:tc>
          <w:tcPr>
            <w:tcW w:w="3539" w:type="dxa"/>
          </w:tcPr>
          <w:p w14:paraId="454212A1" w14:textId="77777777" w:rsidR="002D0EE8" w:rsidRDefault="002D0EE8" w:rsidP="007169F1">
            <w:pPr>
              <w:rPr>
                <w:szCs w:val="21"/>
              </w:rPr>
            </w:pPr>
            <w:r>
              <w:rPr>
                <w:rFonts w:hint="eastAsia"/>
                <w:szCs w:val="21"/>
              </w:rPr>
              <w:t>総受診者数（医科）</w:t>
            </w:r>
          </w:p>
        </w:tc>
        <w:tc>
          <w:tcPr>
            <w:tcW w:w="4955" w:type="dxa"/>
          </w:tcPr>
          <w:p w14:paraId="12D1744C" w14:textId="7E0DAC98" w:rsidR="002D0EE8" w:rsidRDefault="00DF2D2C" w:rsidP="007169F1">
            <w:pPr>
              <w:rPr>
                <w:szCs w:val="21"/>
              </w:rPr>
            </w:pPr>
            <w:r>
              <w:rPr>
                <w:rFonts w:hint="eastAsia"/>
                <w:szCs w:val="21"/>
              </w:rPr>
              <w:t>７，２４７</w:t>
            </w:r>
            <w:r w:rsidR="002D0EE8">
              <w:rPr>
                <w:rFonts w:hint="eastAsia"/>
                <w:szCs w:val="21"/>
              </w:rPr>
              <w:t>人</w:t>
            </w:r>
          </w:p>
        </w:tc>
      </w:tr>
      <w:tr w:rsidR="002D0EE8" w14:paraId="6622F888" w14:textId="77777777" w:rsidTr="007169F1">
        <w:tc>
          <w:tcPr>
            <w:tcW w:w="3539" w:type="dxa"/>
          </w:tcPr>
          <w:p w14:paraId="7AD6F239" w14:textId="77777777" w:rsidR="002D0EE8" w:rsidRDefault="002D0EE8" w:rsidP="007169F1">
            <w:pPr>
              <w:rPr>
                <w:szCs w:val="21"/>
              </w:rPr>
            </w:pPr>
            <w:r>
              <w:rPr>
                <w:rFonts w:hint="eastAsia"/>
                <w:szCs w:val="21"/>
              </w:rPr>
              <w:t>内訳</w:t>
            </w:r>
          </w:p>
        </w:tc>
        <w:tc>
          <w:tcPr>
            <w:tcW w:w="4955" w:type="dxa"/>
          </w:tcPr>
          <w:p w14:paraId="231765DA" w14:textId="1B823A44" w:rsidR="002D0EE8" w:rsidRDefault="002D0EE8" w:rsidP="007169F1">
            <w:pPr>
              <w:rPr>
                <w:szCs w:val="21"/>
              </w:rPr>
            </w:pPr>
            <w:r>
              <w:rPr>
                <w:rFonts w:hint="eastAsia"/>
                <w:szCs w:val="21"/>
              </w:rPr>
              <w:t xml:space="preserve">平日　</w:t>
            </w:r>
            <w:r w:rsidR="00DF2D2C">
              <w:rPr>
                <w:rFonts w:hint="eastAsia"/>
                <w:szCs w:val="21"/>
              </w:rPr>
              <w:t>７１１</w:t>
            </w:r>
            <w:r>
              <w:rPr>
                <w:rFonts w:hint="eastAsia"/>
                <w:szCs w:val="21"/>
              </w:rPr>
              <w:t>人</w:t>
            </w:r>
          </w:p>
          <w:p w14:paraId="53AB1A76" w14:textId="41874244" w:rsidR="002D0EE8" w:rsidRDefault="002D0EE8" w:rsidP="007169F1">
            <w:pPr>
              <w:rPr>
                <w:szCs w:val="21"/>
              </w:rPr>
            </w:pPr>
            <w:r>
              <w:rPr>
                <w:rFonts w:hint="eastAsia"/>
                <w:szCs w:val="21"/>
              </w:rPr>
              <w:t xml:space="preserve">休日　</w:t>
            </w:r>
            <w:r w:rsidR="00DF2D2C">
              <w:rPr>
                <w:rFonts w:hint="eastAsia"/>
                <w:szCs w:val="21"/>
              </w:rPr>
              <w:t>６，５３６</w:t>
            </w:r>
            <w:r>
              <w:rPr>
                <w:rFonts w:hint="eastAsia"/>
                <w:szCs w:val="21"/>
              </w:rPr>
              <w:t>人</w:t>
            </w:r>
          </w:p>
        </w:tc>
      </w:tr>
      <w:tr w:rsidR="002D0EE8" w14:paraId="7EA969D7" w14:textId="77777777" w:rsidTr="007169F1">
        <w:tc>
          <w:tcPr>
            <w:tcW w:w="3539" w:type="dxa"/>
          </w:tcPr>
          <w:p w14:paraId="66A5672D" w14:textId="77777777" w:rsidR="002D0EE8" w:rsidRDefault="002D0EE8" w:rsidP="007169F1">
            <w:pPr>
              <w:rPr>
                <w:szCs w:val="21"/>
              </w:rPr>
            </w:pPr>
            <w:r>
              <w:rPr>
                <w:rFonts w:hint="eastAsia"/>
                <w:szCs w:val="21"/>
              </w:rPr>
              <w:t>平均（１日あたり）</w:t>
            </w:r>
          </w:p>
        </w:tc>
        <w:tc>
          <w:tcPr>
            <w:tcW w:w="4955" w:type="dxa"/>
          </w:tcPr>
          <w:p w14:paraId="72740728" w14:textId="010EB6EF" w:rsidR="002D0EE8" w:rsidRDefault="002D0EE8" w:rsidP="007169F1">
            <w:pPr>
              <w:rPr>
                <w:szCs w:val="21"/>
              </w:rPr>
            </w:pPr>
            <w:r>
              <w:rPr>
                <w:rFonts w:hint="eastAsia"/>
                <w:szCs w:val="21"/>
              </w:rPr>
              <w:t>平日　約</w:t>
            </w:r>
            <w:r w:rsidR="00DF2D2C">
              <w:rPr>
                <w:rFonts w:hint="eastAsia"/>
                <w:szCs w:val="21"/>
              </w:rPr>
              <w:t>３</w:t>
            </w:r>
            <w:r>
              <w:rPr>
                <w:rFonts w:hint="eastAsia"/>
                <w:szCs w:val="21"/>
              </w:rPr>
              <w:t>人</w:t>
            </w:r>
          </w:p>
          <w:p w14:paraId="68437341" w14:textId="4D9B03D4" w:rsidR="002D0EE8" w:rsidRDefault="002D0EE8" w:rsidP="007169F1">
            <w:pPr>
              <w:rPr>
                <w:szCs w:val="21"/>
              </w:rPr>
            </w:pPr>
            <w:r>
              <w:rPr>
                <w:rFonts w:hint="eastAsia"/>
                <w:szCs w:val="21"/>
              </w:rPr>
              <w:t>休日　約</w:t>
            </w:r>
            <w:r w:rsidR="00DF2D2C">
              <w:rPr>
                <w:rFonts w:hint="eastAsia"/>
                <w:szCs w:val="21"/>
              </w:rPr>
              <w:t>５５</w:t>
            </w:r>
            <w:r>
              <w:rPr>
                <w:rFonts w:hint="eastAsia"/>
                <w:szCs w:val="21"/>
              </w:rPr>
              <w:t>人</w:t>
            </w:r>
          </w:p>
        </w:tc>
      </w:tr>
      <w:tr w:rsidR="002D0EE8" w14:paraId="6038126D" w14:textId="77777777" w:rsidTr="007169F1">
        <w:tc>
          <w:tcPr>
            <w:tcW w:w="3539" w:type="dxa"/>
          </w:tcPr>
          <w:p w14:paraId="444E4628" w14:textId="77777777" w:rsidR="002D0EE8" w:rsidRDefault="002D0EE8" w:rsidP="007169F1">
            <w:pPr>
              <w:rPr>
                <w:szCs w:val="21"/>
              </w:rPr>
            </w:pPr>
            <w:r>
              <w:rPr>
                <w:rFonts w:hint="eastAsia"/>
                <w:szCs w:val="21"/>
              </w:rPr>
              <w:t>1日あたりの最大数</w:t>
            </w:r>
          </w:p>
        </w:tc>
        <w:tc>
          <w:tcPr>
            <w:tcW w:w="4955" w:type="dxa"/>
          </w:tcPr>
          <w:p w14:paraId="09E6397C" w14:textId="18B38F1B" w:rsidR="002D0EE8" w:rsidRDefault="002D61AE" w:rsidP="007169F1">
            <w:pPr>
              <w:rPr>
                <w:szCs w:val="21"/>
              </w:rPr>
            </w:pPr>
            <w:r>
              <w:rPr>
                <w:rFonts w:hint="eastAsia"/>
                <w:szCs w:val="21"/>
              </w:rPr>
              <w:t>３７９人（休日）</w:t>
            </w:r>
          </w:p>
        </w:tc>
      </w:tr>
    </w:tbl>
    <w:p w14:paraId="698BFF7F" w14:textId="0A6750E2" w:rsidR="002D0EE8" w:rsidRDefault="002D0EE8" w:rsidP="00DD1EC9">
      <w:pPr>
        <w:ind w:left="630" w:hangingChars="300" w:hanging="630"/>
      </w:pPr>
    </w:p>
    <w:tbl>
      <w:tblPr>
        <w:tblStyle w:val="a4"/>
        <w:tblW w:w="0" w:type="auto"/>
        <w:tblLook w:val="04A0" w:firstRow="1" w:lastRow="0" w:firstColumn="1" w:lastColumn="0" w:noHBand="0" w:noVBand="1"/>
      </w:tblPr>
      <w:tblGrid>
        <w:gridCol w:w="3539"/>
        <w:gridCol w:w="4955"/>
      </w:tblGrid>
      <w:tr w:rsidR="002D0EE8" w14:paraId="0D5E3016" w14:textId="77777777" w:rsidTr="007169F1">
        <w:tc>
          <w:tcPr>
            <w:tcW w:w="3539" w:type="dxa"/>
          </w:tcPr>
          <w:p w14:paraId="0756CA35" w14:textId="77777777" w:rsidR="002D0EE8" w:rsidRDefault="002D0EE8" w:rsidP="007169F1">
            <w:pPr>
              <w:rPr>
                <w:szCs w:val="21"/>
              </w:rPr>
            </w:pPr>
            <w:r>
              <w:rPr>
                <w:rFonts w:hint="eastAsia"/>
                <w:szCs w:val="21"/>
              </w:rPr>
              <w:t>総受診者数（歯科）</w:t>
            </w:r>
          </w:p>
        </w:tc>
        <w:tc>
          <w:tcPr>
            <w:tcW w:w="4955" w:type="dxa"/>
          </w:tcPr>
          <w:p w14:paraId="279800AA" w14:textId="2222A463" w:rsidR="002D0EE8" w:rsidRDefault="00DF2D2C" w:rsidP="007169F1">
            <w:pPr>
              <w:rPr>
                <w:szCs w:val="21"/>
              </w:rPr>
            </w:pPr>
            <w:r>
              <w:rPr>
                <w:rFonts w:hint="eastAsia"/>
                <w:szCs w:val="21"/>
              </w:rPr>
              <w:t>３３６</w:t>
            </w:r>
            <w:r w:rsidR="002D0EE8">
              <w:rPr>
                <w:rFonts w:hint="eastAsia"/>
                <w:szCs w:val="21"/>
              </w:rPr>
              <w:t>人</w:t>
            </w:r>
          </w:p>
        </w:tc>
      </w:tr>
      <w:tr w:rsidR="002D0EE8" w14:paraId="4222E58D" w14:textId="77777777" w:rsidTr="007169F1">
        <w:tc>
          <w:tcPr>
            <w:tcW w:w="3539" w:type="dxa"/>
          </w:tcPr>
          <w:p w14:paraId="7167638D" w14:textId="77777777" w:rsidR="002D0EE8" w:rsidRDefault="002D0EE8" w:rsidP="007169F1">
            <w:pPr>
              <w:rPr>
                <w:szCs w:val="21"/>
              </w:rPr>
            </w:pPr>
            <w:r>
              <w:rPr>
                <w:rFonts w:hint="eastAsia"/>
                <w:szCs w:val="21"/>
              </w:rPr>
              <w:t>平均（１日あたり）</w:t>
            </w:r>
          </w:p>
        </w:tc>
        <w:tc>
          <w:tcPr>
            <w:tcW w:w="4955" w:type="dxa"/>
          </w:tcPr>
          <w:p w14:paraId="266314D5" w14:textId="116D8BD9" w:rsidR="002D0EE8" w:rsidRDefault="002D0EE8" w:rsidP="007169F1">
            <w:pPr>
              <w:rPr>
                <w:szCs w:val="21"/>
              </w:rPr>
            </w:pPr>
            <w:r>
              <w:rPr>
                <w:rFonts w:hint="eastAsia"/>
                <w:szCs w:val="21"/>
              </w:rPr>
              <w:t>約</w:t>
            </w:r>
            <w:r w:rsidR="00DF2D2C">
              <w:rPr>
                <w:rFonts w:hint="eastAsia"/>
                <w:szCs w:val="21"/>
              </w:rPr>
              <w:t>５</w:t>
            </w:r>
            <w:r>
              <w:rPr>
                <w:rFonts w:hint="eastAsia"/>
                <w:szCs w:val="21"/>
              </w:rPr>
              <w:t>人</w:t>
            </w:r>
          </w:p>
        </w:tc>
      </w:tr>
      <w:tr w:rsidR="002D0EE8" w14:paraId="1753092E" w14:textId="77777777" w:rsidTr="007169F1">
        <w:tc>
          <w:tcPr>
            <w:tcW w:w="3539" w:type="dxa"/>
          </w:tcPr>
          <w:p w14:paraId="4FCD3893" w14:textId="77777777" w:rsidR="002D0EE8" w:rsidRDefault="002D0EE8" w:rsidP="007169F1">
            <w:pPr>
              <w:rPr>
                <w:szCs w:val="21"/>
              </w:rPr>
            </w:pPr>
            <w:r>
              <w:rPr>
                <w:rFonts w:hint="eastAsia"/>
                <w:szCs w:val="21"/>
              </w:rPr>
              <w:t>1日あたりの最大数</w:t>
            </w:r>
          </w:p>
        </w:tc>
        <w:tc>
          <w:tcPr>
            <w:tcW w:w="4955" w:type="dxa"/>
          </w:tcPr>
          <w:p w14:paraId="0F003DE4" w14:textId="50C7D794" w:rsidR="002D0EE8" w:rsidRDefault="002D61AE" w:rsidP="007169F1">
            <w:pPr>
              <w:rPr>
                <w:szCs w:val="21"/>
              </w:rPr>
            </w:pPr>
            <w:r>
              <w:rPr>
                <w:rFonts w:hint="eastAsia"/>
                <w:szCs w:val="21"/>
              </w:rPr>
              <w:t>１８人（休日）</w:t>
            </w:r>
          </w:p>
        </w:tc>
      </w:tr>
    </w:tbl>
    <w:p w14:paraId="3896AC25" w14:textId="6793E9C6" w:rsidR="002D0EE8" w:rsidRDefault="002D0EE8" w:rsidP="00DD1EC9">
      <w:pPr>
        <w:ind w:left="630" w:hangingChars="300" w:hanging="630"/>
      </w:pPr>
    </w:p>
    <w:p w14:paraId="307C3662" w14:textId="41DF8BD1" w:rsidR="002D0EE8" w:rsidRDefault="0096616A" w:rsidP="0096616A">
      <w:r>
        <w:rPr>
          <w:rFonts w:hint="eastAsia"/>
        </w:rPr>
        <w:t xml:space="preserve">　エ　基本情報</w:t>
      </w:r>
    </w:p>
    <w:p w14:paraId="01034793" w14:textId="38039F87" w:rsidR="00B747B7" w:rsidRDefault="0096616A" w:rsidP="00A75133">
      <w:pPr>
        <w:ind w:left="1050" w:hangingChars="500" w:hanging="1050"/>
      </w:pPr>
      <w:r>
        <w:rPr>
          <w:rFonts w:hint="eastAsia"/>
        </w:rPr>
        <w:t xml:space="preserve">　　・</w:t>
      </w:r>
      <w:r w:rsidR="00A75133">
        <w:rPr>
          <w:rFonts w:hint="eastAsia"/>
        </w:rPr>
        <w:t>初期救急対応の医療機関であるため、大多数の受診者は初診であり、継続的な</w:t>
      </w:r>
      <w:r w:rsidR="00B747B7">
        <w:rPr>
          <w:rFonts w:hint="eastAsia"/>
        </w:rPr>
        <w:t>治療</w:t>
      </w:r>
    </w:p>
    <w:p w14:paraId="0DB45A85" w14:textId="7E0BC645" w:rsidR="0096616A" w:rsidRDefault="00A75133" w:rsidP="009F1896">
      <w:pPr>
        <w:ind w:firstLineChars="300" w:firstLine="630"/>
      </w:pPr>
      <w:r>
        <w:rPr>
          <w:rFonts w:hint="eastAsia"/>
        </w:rPr>
        <w:t>を行うことはない。</w:t>
      </w:r>
    </w:p>
    <w:p w14:paraId="3F2135F6" w14:textId="4C7DB316" w:rsidR="00A75133" w:rsidRDefault="00A75133" w:rsidP="00A75133">
      <w:pPr>
        <w:ind w:left="1050" w:hangingChars="500" w:hanging="1050"/>
      </w:pPr>
      <w:r>
        <w:rPr>
          <w:rFonts w:hint="eastAsia"/>
        </w:rPr>
        <w:t xml:space="preserve">　　・問診や検査等を実施したうえで診察を行う。</w:t>
      </w:r>
    </w:p>
    <w:p w14:paraId="62A3AAF1" w14:textId="0D4C433D" w:rsidR="00ED1F73" w:rsidRDefault="00ED1F73" w:rsidP="00A75133">
      <w:pPr>
        <w:ind w:left="1050" w:hangingChars="500" w:hanging="1050"/>
      </w:pPr>
      <w:r>
        <w:rPr>
          <w:rFonts w:hint="eastAsia"/>
        </w:rPr>
        <w:t xml:space="preserve">　　・医科において検査は抗原検査、尿検査を実施している。</w:t>
      </w:r>
    </w:p>
    <w:p w14:paraId="609806D4" w14:textId="41BC3262" w:rsidR="00EE5A0E" w:rsidRDefault="00ED1F73" w:rsidP="00A75133">
      <w:pPr>
        <w:ind w:left="1050" w:hangingChars="500" w:hanging="1050"/>
      </w:pPr>
      <w:r>
        <w:rPr>
          <w:rFonts w:hint="eastAsia"/>
        </w:rPr>
        <w:t xml:space="preserve">　　・歯科において検査はレントゲン検査を行う</w:t>
      </w:r>
      <w:r w:rsidR="00EE5A0E">
        <w:rPr>
          <w:rFonts w:hint="eastAsia"/>
        </w:rPr>
        <w:t>ことがある</w:t>
      </w:r>
      <w:r>
        <w:rPr>
          <w:rFonts w:hint="eastAsia"/>
        </w:rPr>
        <w:t>。ただし、フィルム式のため</w:t>
      </w:r>
    </w:p>
    <w:p w14:paraId="3495DD1E" w14:textId="6BE5AE6B" w:rsidR="00ED1F73" w:rsidRDefault="00ED1F73" w:rsidP="009F1896">
      <w:pPr>
        <w:ind w:firstLineChars="300" w:firstLine="630"/>
      </w:pPr>
      <w:r>
        <w:rPr>
          <w:rFonts w:hint="eastAsia"/>
        </w:rPr>
        <w:t>レントゲン機器と</w:t>
      </w:r>
      <w:r w:rsidR="00EE5A0E">
        <w:rPr>
          <w:rFonts w:hint="eastAsia"/>
        </w:rPr>
        <w:t>今回導入するシステム</w:t>
      </w:r>
      <w:r>
        <w:rPr>
          <w:rFonts w:hint="eastAsia"/>
        </w:rPr>
        <w:t>の連携は不要。</w:t>
      </w:r>
    </w:p>
    <w:p w14:paraId="03E361EB" w14:textId="6CF4EB4C" w:rsidR="00ED1F73" w:rsidRDefault="00A75133" w:rsidP="00ED1F73">
      <w:pPr>
        <w:ind w:left="1050" w:hangingChars="500" w:hanging="1050"/>
      </w:pPr>
      <w:r>
        <w:rPr>
          <w:rFonts w:hint="eastAsia"/>
        </w:rPr>
        <w:t xml:space="preserve">　　・詳細な検査等が必要な場合</w:t>
      </w:r>
      <w:r w:rsidR="00EE5A0E">
        <w:rPr>
          <w:rFonts w:hint="eastAsia"/>
        </w:rPr>
        <w:t>や</w:t>
      </w:r>
      <w:r>
        <w:rPr>
          <w:rFonts w:hint="eastAsia"/>
        </w:rPr>
        <w:t>重篤な症状の場合には二次</w:t>
      </w:r>
      <w:r w:rsidR="00ED1F73">
        <w:rPr>
          <w:rFonts w:hint="eastAsia"/>
        </w:rPr>
        <w:t>・三次</w:t>
      </w:r>
      <w:r>
        <w:rPr>
          <w:rFonts w:hint="eastAsia"/>
        </w:rPr>
        <w:t>救急医療機関へ紹介、</w:t>
      </w:r>
    </w:p>
    <w:p w14:paraId="66B9CEA4" w14:textId="0AF3C5BD" w:rsidR="00A75133" w:rsidRDefault="00A75133" w:rsidP="009F1896">
      <w:pPr>
        <w:ind w:firstLineChars="300" w:firstLine="630"/>
      </w:pPr>
      <w:r>
        <w:rPr>
          <w:rFonts w:hint="eastAsia"/>
        </w:rPr>
        <w:t>又は平日に医療機関を受診するように依頼している。</w:t>
      </w:r>
    </w:p>
    <w:p w14:paraId="7AFBF6F5" w14:textId="1BFBF3AB" w:rsidR="00A75133" w:rsidRDefault="00A75133" w:rsidP="00A75133">
      <w:pPr>
        <w:ind w:left="1050" w:hangingChars="500" w:hanging="1050"/>
      </w:pPr>
      <w:r>
        <w:rPr>
          <w:rFonts w:hint="eastAsia"/>
        </w:rPr>
        <w:t xml:space="preserve">　　・薬剤の処方については、院内処方を実施している。</w:t>
      </w:r>
    </w:p>
    <w:p w14:paraId="7BA05A47" w14:textId="77777777" w:rsidR="009B07E9" w:rsidRPr="009F1896" w:rsidRDefault="009B07E9" w:rsidP="00A75133">
      <w:pPr>
        <w:ind w:left="1050" w:hangingChars="500" w:hanging="1050"/>
      </w:pPr>
    </w:p>
    <w:p w14:paraId="24B8D8DD" w14:textId="2CF98642" w:rsidR="00A75133" w:rsidRDefault="00A75133" w:rsidP="00A75133">
      <w:pPr>
        <w:ind w:left="1050" w:hangingChars="500" w:hanging="1050"/>
      </w:pPr>
      <w:r>
        <w:rPr>
          <w:rFonts w:hint="eastAsia"/>
        </w:rPr>
        <w:t>２　システム導入期限及び業務実施場所</w:t>
      </w:r>
    </w:p>
    <w:p w14:paraId="7B6BC3FA" w14:textId="27EE0B6B" w:rsidR="00A75133" w:rsidRDefault="00A75133" w:rsidP="00A75133">
      <w:pPr>
        <w:ind w:left="1050" w:hangingChars="500" w:hanging="1050"/>
      </w:pPr>
      <w:r>
        <w:rPr>
          <w:rFonts w:hint="eastAsia"/>
        </w:rPr>
        <w:t>（１）システム導入期限　令和８年９月３０日（水）</w:t>
      </w:r>
    </w:p>
    <w:p w14:paraId="560569C1" w14:textId="6B13D176" w:rsidR="00A75133" w:rsidRDefault="00A75133" w:rsidP="00A75133">
      <w:pPr>
        <w:ind w:left="1050" w:hangingChars="500" w:hanging="1050"/>
      </w:pPr>
      <w:r>
        <w:rPr>
          <w:rFonts w:hint="eastAsia"/>
        </w:rPr>
        <w:t>（２）業務実施場所　　　本市が指定した場所、及び本市が承諾した場所</w:t>
      </w:r>
    </w:p>
    <w:p w14:paraId="725789A2" w14:textId="51B460DC" w:rsidR="00A75133" w:rsidRDefault="00A75133" w:rsidP="00A75133">
      <w:pPr>
        <w:ind w:left="1050" w:hangingChars="500" w:hanging="1050"/>
      </w:pPr>
    </w:p>
    <w:p w14:paraId="0FF4B68F" w14:textId="6BED1DCD" w:rsidR="009B07E9" w:rsidRDefault="009B07E9" w:rsidP="00A75133">
      <w:pPr>
        <w:ind w:left="1050" w:hangingChars="500" w:hanging="1050"/>
      </w:pPr>
      <w:r>
        <w:rPr>
          <w:rFonts w:hint="eastAsia"/>
        </w:rPr>
        <w:t xml:space="preserve">３　</w:t>
      </w:r>
      <w:r w:rsidR="00496DEE">
        <w:rPr>
          <w:rFonts w:hint="eastAsia"/>
        </w:rPr>
        <w:t>業務内容</w:t>
      </w:r>
    </w:p>
    <w:p w14:paraId="029D2FFF" w14:textId="6A4426B0" w:rsidR="00496DEE" w:rsidRDefault="00496DEE" w:rsidP="00A75133">
      <w:pPr>
        <w:ind w:left="1050" w:hangingChars="500" w:hanging="1050"/>
      </w:pPr>
      <w:r>
        <w:rPr>
          <w:rFonts w:hint="eastAsia"/>
        </w:rPr>
        <w:t>（１）安城市休日夜間急病診療所電子カルテシステム等の</w:t>
      </w:r>
      <w:r w:rsidR="000C7D62">
        <w:rPr>
          <w:rFonts w:hint="eastAsia"/>
        </w:rPr>
        <w:t>構築・</w:t>
      </w:r>
      <w:r>
        <w:rPr>
          <w:rFonts w:hint="eastAsia"/>
        </w:rPr>
        <w:t>導入</w:t>
      </w:r>
    </w:p>
    <w:p w14:paraId="30679422" w14:textId="77777777" w:rsidR="00D75179" w:rsidRDefault="000C7D62" w:rsidP="00D75179">
      <w:pPr>
        <w:ind w:left="1050" w:hangingChars="500" w:hanging="1050"/>
        <w:jc w:val="left"/>
      </w:pPr>
      <w:r>
        <w:rPr>
          <w:rFonts w:hint="eastAsia"/>
        </w:rPr>
        <w:lastRenderedPageBreak/>
        <w:t xml:space="preserve">　　　</w:t>
      </w:r>
      <w:r w:rsidR="00496DEE">
        <w:rPr>
          <w:rFonts w:hint="eastAsia"/>
        </w:rPr>
        <w:t>安城市休日夜間急病診療所に下記のシステムを</w:t>
      </w:r>
      <w:r>
        <w:rPr>
          <w:rFonts w:hint="eastAsia"/>
        </w:rPr>
        <w:t>構築・</w:t>
      </w:r>
      <w:r w:rsidR="00496DEE">
        <w:rPr>
          <w:rFonts w:hint="eastAsia"/>
        </w:rPr>
        <w:t>導入する。</w:t>
      </w:r>
      <w:r>
        <w:rPr>
          <w:rFonts w:hint="eastAsia"/>
        </w:rPr>
        <w:t>構築・</w:t>
      </w:r>
      <w:r w:rsidR="00496DEE">
        <w:rPr>
          <w:rFonts w:hint="eastAsia"/>
        </w:rPr>
        <w:t>導入に</w:t>
      </w:r>
      <w:r w:rsidR="00D75179">
        <w:rPr>
          <w:rFonts w:hint="eastAsia"/>
        </w:rPr>
        <w:t>つ</w:t>
      </w:r>
    </w:p>
    <w:p w14:paraId="475E7547" w14:textId="7FA9CE98" w:rsidR="00496DEE" w:rsidRDefault="00D75179" w:rsidP="00D75179">
      <w:pPr>
        <w:ind w:leftChars="300" w:left="1050" w:hangingChars="200" w:hanging="420"/>
        <w:jc w:val="left"/>
      </w:pPr>
      <w:r>
        <w:rPr>
          <w:rFonts w:hint="eastAsia"/>
        </w:rPr>
        <w:t>いては</w:t>
      </w:r>
      <w:r w:rsidR="00496DEE">
        <w:rPr>
          <w:rFonts w:hint="eastAsia"/>
        </w:rPr>
        <w:t>ア～</w:t>
      </w:r>
      <w:r w:rsidR="003127C2">
        <w:rPr>
          <w:rFonts w:hint="eastAsia"/>
        </w:rPr>
        <w:t>ク</w:t>
      </w:r>
      <w:r w:rsidR="00496DEE">
        <w:rPr>
          <w:rFonts w:hint="eastAsia"/>
        </w:rPr>
        <w:t>について留意すること</w:t>
      </w:r>
    </w:p>
    <w:tbl>
      <w:tblPr>
        <w:tblStyle w:val="a4"/>
        <w:tblW w:w="8716" w:type="dxa"/>
        <w:tblInd w:w="-5" w:type="dxa"/>
        <w:tblLook w:val="04A0" w:firstRow="1" w:lastRow="0" w:firstColumn="1" w:lastColumn="0" w:noHBand="0" w:noVBand="1"/>
      </w:tblPr>
      <w:tblGrid>
        <w:gridCol w:w="1088"/>
        <w:gridCol w:w="2158"/>
        <w:gridCol w:w="4057"/>
        <w:gridCol w:w="1413"/>
      </w:tblGrid>
      <w:tr w:rsidR="00FC20BF" w14:paraId="4E86B828" w14:textId="77777777" w:rsidTr="003B496B">
        <w:trPr>
          <w:trHeight w:val="331"/>
        </w:trPr>
        <w:tc>
          <w:tcPr>
            <w:tcW w:w="1088" w:type="dxa"/>
          </w:tcPr>
          <w:p w14:paraId="3DDADF70" w14:textId="0A0E0AA0" w:rsidR="00FC20BF" w:rsidRDefault="00FC20BF" w:rsidP="00496DEE">
            <w:r>
              <w:rPr>
                <w:rFonts w:hint="eastAsia"/>
              </w:rPr>
              <w:t>No.</w:t>
            </w:r>
          </w:p>
        </w:tc>
        <w:tc>
          <w:tcPr>
            <w:tcW w:w="2158" w:type="dxa"/>
          </w:tcPr>
          <w:p w14:paraId="10BAA8D4" w14:textId="34AA5F2F" w:rsidR="00FC20BF" w:rsidRDefault="00FC20BF" w:rsidP="00496DEE">
            <w:r>
              <w:rPr>
                <w:rFonts w:hint="eastAsia"/>
              </w:rPr>
              <w:t>区分</w:t>
            </w:r>
          </w:p>
        </w:tc>
        <w:tc>
          <w:tcPr>
            <w:tcW w:w="4057" w:type="dxa"/>
          </w:tcPr>
          <w:p w14:paraId="63EB7806" w14:textId="78FD1291" w:rsidR="00FC20BF" w:rsidRDefault="00FC20BF" w:rsidP="00496DEE">
            <w:r>
              <w:rPr>
                <w:rFonts w:hint="eastAsia"/>
              </w:rPr>
              <w:t>名称</w:t>
            </w:r>
          </w:p>
        </w:tc>
        <w:tc>
          <w:tcPr>
            <w:tcW w:w="1413" w:type="dxa"/>
          </w:tcPr>
          <w:p w14:paraId="5B68620F" w14:textId="33C4DB64" w:rsidR="00FC20BF" w:rsidRDefault="00FC20BF" w:rsidP="00496DEE">
            <w:r>
              <w:rPr>
                <w:rFonts w:hint="eastAsia"/>
              </w:rPr>
              <w:t>数量</w:t>
            </w:r>
          </w:p>
        </w:tc>
      </w:tr>
      <w:tr w:rsidR="00FC20BF" w14:paraId="03FD456F" w14:textId="77777777" w:rsidTr="003B496B">
        <w:trPr>
          <w:trHeight w:val="331"/>
        </w:trPr>
        <w:tc>
          <w:tcPr>
            <w:tcW w:w="1088" w:type="dxa"/>
          </w:tcPr>
          <w:p w14:paraId="2153C727" w14:textId="5F298528" w:rsidR="00FC20BF" w:rsidRDefault="00FC20BF" w:rsidP="00496DEE">
            <w:r>
              <w:rPr>
                <w:rFonts w:hint="eastAsia"/>
              </w:rPr>
              <w:t>1</w:t>
            </w:r>
          </w:p>
        </w:tc>
        <w:tc>
          <w:tcPr>
            <w:tcW w:w="2158" w:type="dxa"/>
          </w:tcPr>
          <w:p w14:paraId="260BD6DF" w14:textId="6A7EB23E" w:rsidR="00FC20BF" w:rsidRDefault="00FC20BF" w:rsidP="00496DEE">
            <w:r>
              <w:rPr>
                <w:rFonts w:hint="eastAsia"/>
              </w:rPr>
              <w:t>ソフトウェア</w:t>
            </w:r>
          </w:p>
        </w:tc>
        <w:tc>
          <w:tcPr>
            <w:tcW w:w="4057" w:type="dxa"/>
          </w:tcPr>
          <w:p w14:paraId="2F3EE93A" w14:textId="1ACF5352" w:rsidR="00FC20BF" w:rsidRDefault="00767E59" w:rsidP="00496DEE">
            <w:r>
              <w:rPr>
                <w:rFonts w:hint="eastAsia"/>
              </w:rPr>
              <w:t>医科</w:t>
            </w:r>
            <w:r w:rsidR="00FC20BF">
              <w:rPr>
                <w:rFonts w:hint="eastAsia"/>
              </w:rPr>
              <w:t>医事一体型</w:t>
            </w:r>
            <w:r w:rsidR="003B496B">
              <w:rPr>
                <w:rFonts w:hint="eastAsia"/>
              </w:rPr>
              <w:t>電子カルテシステム</w:t>
            </w:r>
          </w:p>
        </w:tc>
        <w:tc>
          <w:tcPr>
            <w:tcW w:w="1413" w:type="dxa"/>
          </w:tcPr>
          <w:p w14:paraId="1B862319" w14:textId="3C0AF7B3" w:rsidR="00FC20BF" w:rsidRDefault="002F009C" w:rsidP="00496DEE">
            <w:r>
              <w:rPr>
                <w:rFonts w:hint="eastAsia"/>
              </w:rPr>
              <w:t>一式</w:t>
            </w:r>
          </w:p>
        </w:tc>
      </w:tr>
      <w:tr w:rsidR="00FC20BF" w14:paraId="3C0BABAA" w14:textId="77777777" w:rsidTr="003B496B">
        <w:trPr>
          <w:trHeight w:val="331"/>
        </w:trPr>
        <w:tc>
          <w:tcPr>
            <w:tcW w:w="1088" w:type="dxa"/>
          </w:tcPr>
          <w:p w14:paraId="265D7484" w14:textId="56C8C4FA" w:rsidR="00FC20BF" w:rsidRDefault="00FC20BF" w:rsidP="00496DEE">
            <w:r>
              <w:rPr>
                <w:rFonts w:hint="eastAsia"/>
              </w:rPr>
              <w:t>2</w:t>
            </w:r>
          </w:p>
        </w:tc>
        <w:tc>
          <w:tcPr>
            <w:tcW w:w="2158" w:type="dxa"/>
          </w:tcPr>
          <w:p w14:paraId="6A4BA07A" w14:textId="68ACA5D9" w:rsidR="00FC20BF" w:rsidRDefault="00FC20BF" w:rsidP="00496DEE">
            <w:r>
              <w:rPr>
                <w:rFonts w:hint="eastAsia"/>
              </w:rPr>
              <w:t>ソフトウェア</w:t>
            </w:r>
          </w:p>
        </w:tc>
        <w:tc>
          <w:tcPr>
            <w:tcW w:w="4057" w:type="dxa"/>
          </w:tcPr>
          <w:p w14:paraId="72584ED2" w14:textId="11612980" w:rsidR="00FC20BF" w:rsidRDefault="003B496B" w:rsidP="00496DEE">
            <w:r>
              <w:rPr>
                <w:rFonts w:hint="eastAsia"/>
              </w:rPr>
              <w:t>医科用WEB予約システム</w:t>
            </w:r>
          </w:p>
        </w:tc>
        <w:tc>
          <w:tcPr>
            <w:tcW w:w="1413" w:type="dxa"/>
          </w:tcPr>
          <w:p w14:paraId="40D4BAB6" w14:textId="3CFCED07" w:rsidR="00FC20BF" w:rsidRDefault="002F009C" w:rsidP="00496DEE">
            <w:r>
              <w:rPr>
                <w:rFonts w:hint="eastAsia"/>
              </w:rPr>
              <w:t>一式</w:t>
            </w:r>
          </w:p>
        </w:tc>
      </w:tr>
      <w:tr w:rsidR="00FC20BF" w14:paraId="72D7ACAD" w14:textId="77777777" w:rsidTr="003B496B">
        <w:trPr>
          <w:trHeight w:val="331"/>
        </w:trPr>
        <w:tc>
          <w:tcPr>
            <w:tcW w:w="1088" w:type="dxa"/>
          </w:tcPr>
          <w:p w14:paraId="26C5608A" w14:textId="21000519" w:rsidR="00FC20BF" w:rsidRDefault="00FC20BF" w:rsidP="00496DEE">
            <w:r>
              <w:rPr>
                <w:rFonts w:hint="eastAsia"/>
              </w:rPr>
              <w:t>3</w:t>
            </w:r>
          </w:p>
        </w:tc>
        <w:tc>
          <w:tcPr>
            <w:tcW w:w="2158" w:type="dxa"/>
          </w:tcPr>
          <w:p w14:paraId="7D15686B" w14:textId="42636A32" w:rsidR="00FC20BF" w:rsidRDefault="00FC20BF" w:rsidP="00496DEE">
            <w:r>
              <w:rPr>
                <w:rFonts w:hint="eastAsia"/>
              </w:rPr>
              <w:t>ソフトウェア</w:t>
            </w:r>
          </w:p>
        </w:tc>
        <w:tc>
          <w:tcPr>
            <w:tcW w:w="4057" w:type="dxa"/>
          </w:tcPr>
          <w:p w14:paraId="3953CC5B" w14:textId="33CD5BDE" w:rsidR="00FC20BF" w:rsidRDefault="003B496B" w:rsidP="00496DEE">
            <w:r>
              <w:rPr>
                <w:rFonts w:hint="eastAsia"/>
              </w:rPr>
              <w:t>医科用WEB問診システム</w:t>
            </w:r>
          </w:p>
        </w:tc>
        <w:tc>
          <w:tcPr>
            <w:tcW w:w="1413" w:type="dxa"/>
          </w:tcPr>
          <w:p w14:paraId="5ED37FB8" w14:textId="6FD4CAA1" w:rsidR="00FC20BF" w:rsidRDefault="002F009C" w:rsidP="00496DEE">
            <w:r>
              <w:rPr>
                <w:rFonts w:hint="eastAsia"/>
              </w:rPr>
              <w:t>一式</w:t>
            </w:r>
          </w:p>
        </w:tc>
      </w:tr>
      <w:tr w:rsidR="00FC20BF" w14:paraId="0A45F304" w14:textId="77777777" w:rsidTr="003B496B">
        <w:trPr>
          <w:trHeight w:val="331"/>
        </w:trPr>
        <w:tc>
          <w:tcPr>
            <w:tcW w:w="1088" w:type="dxa"/>
          </w:tcPr>
          <w:p w14:paraId="57086C32" w14:textId="2DC23A36" w:rsidR="00FC20BF" w:rsidRDefault="00FC20BF" w:rsidP="00496DEE">
            <w:r>
              <w:rPr>
                <w:rFonts w:hint="eastAsia"/>
              </w:rPr>
              <w:t>4</w:t>
            </w:r>
          </w:p>
        </w:tc>
        <w:tc>
          <w:tcPr>
            <w:tcW w:w="2158" w:type="dxa"/>
          </w:tcPr>
          <w:p w14:paraId="792BA409" w14:textId="7AEDDD5F" w:rsidR="00FC20BF" w:rsidRDefault="00FC20BF" w:rsidP="00496DEE">
            <w:r>
              <w:rPr>
                <w:rFonts w:hint="eastAsia"/>
              </w:rPr>
              <w:t>ソフトウェア</w:t>
            </w:r>
          </w:p>
        </w:tc>
        <w:tc>
          <w:tcPr>
            <w:tcW w:w="4057" w:type="dxa"/>
          </w:tcPr>
          <w:p w14:paraId="1A40E05D" w14:textId="6A654F53" w:rsidR="00FC20BF" w:rsidRDefault="00767E59" w:rsidP="00496DEE">
            <w:r>
              <w:rPr>
                <w:rFonts w:hint="eastAsia"/>
              </w:rPr>
              <w:t>歯科</w:t>
            </w:r>
            <w:r w:rsidR="003B496B">
              <w:rPr>
                <w:rFonts w:hint="eastAsia"/>
              </w:rPr>
              <w:t>医事一体型電子カルテシステム</w:t>
            </w:r>
          </w:p>
        </w:tc>
        <w:tc>
          <w:tcPr>
            <w:tcW w:w="1413" w:type="dxa"/>
          </w:tcPr>
          <w:p w14:paraId="45EC0343" w14:textId="5956BCE0" w:rsidR="00FC20BF" w:rsidRDefault="002F009C" w:rsidP="00496DEE">
            <w:r>
              <w:rPr>
                <w:rFonts w:hint="eastAsia"/>
              </w:rPr>
              <w:t>一式</w:t>
            </w:r>
          </w:p>
        </w:tc>
      </w:tr>
      <w:tr w:rsidR="00FC20BF" w14:paraId="5854C9F0" w14:textId="77777777" w:rsidTr="003B496B">
        <w:trPr>
          <w:trHeight w:val="331"/>
        </w:trPr>
        <w:tc>
          <w:tcPr>
            <w:tcW w:w="1088" w:type="dxa"/>
          </w:tcPr>
          <w:p w14:paraId="3888937B" w14:textId="0B057AEB" w:rsidR="00FC20BF" w:rsidRDefault="00FC20BF" w:rsidP="00496DEE">
            <w:r>
              <w:rPr>
                <w:rFonts w:hint="eastAsia"/>
              </w:rPr>
              <w:t>5</w:t>
            </w:r>
          </w:p>
        </w:tc>
        <w:tc>
          <w:tcPr>
            <w:tcW w:w="2158" w:type="dxa"/>
          </w:tcPr>
          <w:p w14:paraId="6A8EA3E8" w14:textId="12528438" w:rsidR="00FC20BF" w:rsidRDefault="00FC20BF" w:rsidP="00496DEE">
            <w:r>
              <w:rPr>
                <w:rFonts w:hint="eastAsia"/>
              </w:rPr>
              <w:t>ソフトウェア</w:t>
            </w:r>
          </w:p>
        </w:tc>
        <w:tc>
          <w:tcPr>
            <w:tcW w:w="4057" w:type="dxa"/>
          </w:tcPr>
          <w:p w14:paraId="7D32ED65" w14:textId="4A11699D" w:rsidR="00FC20BF" w:rsidRDefault="003B496B" w:rsidP="00496DEE">
            <w:r>
              <w:rPr>
                <w:rFonts w:hint="eastAsia"/>
              </w:rPr>
              <w:t>歯科用WEB予約システム</w:t>
            </w:r>
          </w:p>
        </w:tc>
        <w:tc>
          <w:tcPr>
            <w:tcW w:w="1413" w:type="dxa"/>
          </w:tcPr>
          <w:p w14:paraId="25CA2E09" w14:textId="096BBE8C" w:rsidR="00FC20BF" w:rsidRDefault="002F009C" w:rsidP="00496DEE">
            <w:r>
              <w:rPr>
                <w:rFonts w:hint="eastAsia"/>
              </w:rPr>
              <w:t>一式</w:t>
            </w:r>
          </w:p>
        </w:tc>
      </w:tr>
      <w:tr w:rsidR="00FC20BF" w14:paraId="66039AEC" w14:textId="77777777" w:rsidTr="003B496B">
        <w:trPr>
          <w:trHeight w:val="322"/>
        </w:trPr>
        <w:tc>
          <w:tcPr>
            <w:tcW w:w="1088" w:type="dxa"/>
          </w:tcPr>
          <w:p w14:paraId="47D3DEA5" w14:textId="7E6EF237" w:rsidR="00FC20BF" w:rsidRDefault="00FC20BF" w:rsidP="00496DEE">
            <w:r>
              <w:rPr>
                <w:rFonts w:hint="eastAsia"/>
              </w:rPr>
              <w:t>6</w:t>
            </w:r>
          </w:p>
        </w:tc>
        <w:tc>
          <w:tcPr>
            <w:tcW w:w="2158" w:type="dxa"/>
          </w:tcPr>
          <w:p w14:paraId="26112D58" w14:textId="02A711D1" w:rsidR="00FC20BF" w:rsidRDefault="00FC20BF" w:rsidP="00496DEE">
            <w:r>
              <w:rPr>
                <w:rFonts w:hint="eastAsia"/>
              </w:rPr>
              <w:t>ソフトウェア</w:t>
            </w:r>
          </w:p>
        </w:tc>
        <w:tc>
          <w:tcPr>
            <w:tcW w:w="4057" w:type="dxa"/>
          </w:tcPr>
          <w:p w14:paraId="7C0554CB" w14:textId="69007A56" w:rsidR="00FC20BF" w:rsidRDefault="003B496B" w:rsidP="00496DEE">
            <w:r>
              <w:rPr>
                <w:rFonts w:hint="eastAsia"/>
              </w:rPr>
              <w:t>歯科用WEB問診システム</w:t>
            </w:r>
          </w:p>
        </w:tc>
        <w:tc>
          <w:tcPr>
            <w:tcW w:w="1413" w:type="dxa"/>
          </w:tcPr>
          <w:p w14:paraId="7392E90D" w14:textId="4947421F" w:rsidR="00FC20BF" w:rsidRDefault="002F009C" w:rsidP="00496DEE">
            <w:r>
              <w:rPr>
                <w:rFonts w:hint="eastAsia"/>
              </w:rPr>
              <w:t>一式</w:t>
            </w:r>
          </w:p>
        </w:tc>
      </w:tr>
    </w:tbl>
    <w:p w14:paraId="3F17AA8E" w14:textId="209D1EDF" w:rsidR="00496DEE" w:rsidRDefault="00496DEE" w:rsidP="003B496B"/>
    <w:p w14:paraId="22D2B789" w14:textId="60B2532B" w:rsidR="003F5BCB" w:rsidRDefault="003F5BCB" w:rsidP="00496DEE">
      <w:pPr>
        <w:ind w:left="1050" w:hangingChars="500" w:hanging="1050"/>
      </w:pPr>
      <w:r>
        <w:rPr>
          <w:rFonts w:hint="eastAsia"/>
        </w:rPr>
        <w:t xml:space="preserve">　ア　厚生労働省が定める「医療情報システムの安全管理に関するガイドライン」に準拠</w:t>
      </w:r>
    </w:p>
    <w:p w14:paraId="342D77C8" w14:textId="5C310236" w:rsidR="003F5BCB" w:rsidRDefault="003F5BCB" w:rsidP="00496DEE">
      <w:pPr>
        <w:ind w:left="1050" w:hangingChars="500" w:hanging="1050"/>
      </w:pPr>
      <w:r>
        <w:rPr>
          <w:rFonts w:hint="eastAsia"/>
        </w:rPr>
        <w:t xml:space="preserve">　　　したシステムを提案・導入すること</w:t>
      </w:r>
      <w:r w:rsidR="007C5203">
        <w:rPr>
          <w:rFonts w:hint="eastAsia"/>
        </w:rPr>
        <w:t>。</w:t>
      </w:r>
    </w:p>
    <w:p w14:paraId="1DF79274" w14:textId="0F475CD5" w:rsidR="003F5BCB" w:rsidRDefault="003F5BCB" w:rsidP="00496DEE">
      <w:pPr>
        <w:ind w:left="1050" w:hangingChars="500" w:hanging="1050"/>
      </w:pPr>
      <w:r>
        <w:rPr>
          <w:rFonts w:hint="eastAsia"/>
        </w:rPr>
        <w:t xml:space="preserve">　イ　</w:t>
      </w:r>
      <w:r w:rsidR="007C5203">
        <w:rPr>
          <w:rFonts w:hint="eastAsia"/>
        </w:rPr>
        <w:t>電子保存の三原則（真正性・見読性・保存性）を担保できるシステム</w:t>
      </w:r>
      <w:r w:rsidR="00EE5A0E">
        <w:rPr>
          <w:rFonts w:hint="eastAsia"/>
        </w:rPr>
        <w:t>であること</w:t>
      </w:r>
      <w:r w:rsidR="007C5203">
        <w:rPr>
          <w:rFonts w:hint="eastAsia"/>
        </w:rPr>
        <w:t>。</w:t>
      </w:r>
    </w:p>
    <w:p w14:paraId="139D130C" w14:textId="68BE6B5E" w:rsidR="007C5203" w:rsidRDefault="007C5203" w:rsidP="007C5203">
      <w:pPr>
        <w:ind w:left="1050" w:hangingChars="500" w:hanging="1050"/>
        <w:jc w:val="left"/>
      </w:pPr>
      <w:r>
        <w:rPr>
          <w:rFonts w:hint="eastAsia"/>
        </w:rPr>
        <w:t xml:space="preserve">　ウ　導入する各システムは、医療機能の高度化や医療DXに対応するためのバージョン</w:t>
      </w:r>
    </w:p>
    <w:p w14:paraId="205862AF" w14:textId="59CD0D3C" w:rsidR="0067027F" w:rsidRPr="00127398" w:rsidRDefault="007C5203" w:rsidP="007C5203">
      <w:pPr>
        <w:ind w:left="1050" w:hangingChars="500" w:hanging="1050"/>
        <w:jc w:val="left"/>
        <w:rPr>
          <w:color w:val="000000" w:themeColor="text1"/>
        </w:rPr>
      </w:pPr>
      <w:r>
        <w:rPr>
          <w:rFonts w:hint="eastAsia"/>
        </w:rPr>
        <w:t xml:space="preserve">　　　アップ</w:t>
      </w:r>
      <w:r w:rsidR="00EE5A0E">
        <w:rPr>
          <w:rFonts w:hint="eastAsia"/>
        </w:rPr>
        <w:t>、</w:t>
      </w:r>
      <w:r>
        <w:rPr>
          <w:rFonts w:hint="eastAsia"/>
        </w:rPr>
        <w:t>機能追加を実施できる仕組み等を有すること。</w:t>
      </w:r>
      <w:r w:rsidR="0067027F" w:rsidRPr="00127398">
        <w:rPr>
          <w:rFonts w:hint="eastAsia"/>
          <w:color w:val="000000" w:themeColor="text1"/>
        </w:rPr>
        <w:t>特に、「電子カルテ情報共</w:t>
      </w:r>
    </w:p>
    <w:p w14:paraId="2D5D45CC" w14:textId="77777777" w:rsidR="0067027F" w:rsidRPr="00127398" w:rsidRDefault="0067027F" w:rsidP="0067027F">
      <w:pPr>
        <w:ind w:left="1050" w:hangingChars="500" w:hanging="1050"/>
        <w:jc w:val="left"/>
        <w:rPr>
          <w:color w:val="000000" w:themeColor="text1"/>
        </w:rPr>
      </w:pPr>
      <w:r w:rsidRPr="00127398">
        <w:rPr>
          <w:rFonts w:hint="eastAsia"/>
          <w:color w:val="000000" w:themeColor="text1"/>
        </w:rPr>
        <w:t xml:space="preserve">　　　有サービス」及び国際標準規格である「</w:t>
      </w:r>
      <w:r w:rsidRPr="00127398">
        <w:rPr>
          <w:color w:val="000000" w:themeColor="text1"/>
        </w:rPr>
        <w:t>HL7 FHIR</w:t>
      </w:r>
      <w:r w:rsidRPr="00127398">
        <w:rPr>
          <w:rFonts w:hint="eastAsia"/>
          <w:color w:val="000000" w:themeColor="text1"/>
        </w:rPr>
        <w:t>」に関しては、現在対応及び実</w:t>
      </w:r>
    </w:p>
    <w:p w14:paraId="6A50F3BD" w14:textId="77777777" w:rsidR="006C1027" w:rsidRPr="00127398" w:rsidRDefault="0067027F" w:rsidP="006C1027">
      <w:pPr>
        <w:ind w:leftChars="300" w:left="1050" w:hangingChars="200" w:hanging="420"/>
        <w:jc w:val="left"/>
        <w:rPr>
          <w:color w:val="000000" w:themeColor="text1"/>
        </w:rPr>
      </w:pPr>
      <w:r w:rsidRPr="00127398">
        <w:rPr>
          <w:rFonts w:hint="eastAsia"/>
          <w:color w:val="000000" w:themeColor="text1"/>
        </w:rPr>
        <w:t>装済みでない場合であって</w:t>
      </w:r>
      <w:r w:rsidR="006C1027" w:rsidRPr="00127398">
        <w:rPr>
          <w:rFonts w:hint="eastAsia"/>
          <w:color w:val="000000" w:themeColor="text1"/>
        </w:rPr>
        <w:t>も</w:t>
      </w:r>
      <w:r w:rsidR="00CD4A74" w:rsidRPr="00127398">
        <w:rPr>
          <w:rFonts w:hint="eastAsia"/>
          <w:color w:val="000000" w:themeColor="text1"/>
        </w:rPr>
        <w:t>、</w:t>
      </w:r>
      <w:r w:rsidRPr="00127398">
        <w:rPr>
          <w:rFonts w:hint="eastAsia"/>
          <w:color w:val="000000" w:themeColor="text1"/>
        </w:rPr>
        <w:t>国がその必要性を認めたとき若しくは対応や実装を</w:t>
      </w:r>
    </w:p>
    <w:p w14:paraId="6C29E95C" w14:textId="4FA79020" w:rsidR="007C5203" w:rsidRPr="00127398" w:rsidRDefault="0067027F" w:rsidP="006C1027">
      <w:pPr>
        <w:ind w:leftChars="300" w:left="1050" w:hangingChars="200" w:hanging="420"/>
        <w:jc w:val="left"/>
        <w:rPr>
          <w:color w:val="000000" w:themeColor="text1"/>
        </w:rPr>
      </w:pPr>
      <w:r w:rsidRPr="00127398">
        <w:rPr>
          <w:rFonts w:hint="eastAsia"/>
          <w:color w:val="000000" w:themeColor="text1"/>
        </w:rPr>
        <w:t>義務付けた際は必ず対応すること</w:t>
      </w:r>
      <w:r w:rsidR="00CD4A74" w:rsidRPr="00127398">
        <w:rPr>
          <w:rFonts w:hint="eastAsia"/>
          <w:color w:val="000000" w:themeColor="text1"/>
        </w:rPr>
        <w:t>。</w:t>
      </w:r>
    </w:p>
    <w:p w14:paraId="28DC8B5B" w14:textId="77777777" w:rsidR="00EE5A0E" w:rsidRDefault="00ED384C" w:rsidP="00ED384C">
      <w:pPr>
        <w:ind w:left="1050" w:hangingChars="500" w:hanging="1050"/>
      </w:pPr>
      <w:r>
        <w:rPr>
          <w:rFonts w:hint="eastAsia"/>
        </w:rPr>
        <w:t xml:space="preserve">　エ　導入するシステムはクラウド型であること</w:t>
      </w:r>
      <w:r w:rsidR="00CD4A74">
        <w:rPr>
          <w:rFonts w:hint="eastAsia"/>
        </w:rPr>
        <w:t>。</w:t>
      </w:r>
      <w:r w:rsidR="00EE5A0E">
        <w:rPr>
          <w:rFonts w:hint="eastAsia"/>
        </w:rPr>
        <w:t>医事一体型電子カルテシステムについ</w:t>
      </w:r>
    </w:p>
    <w:p w14:paraId="6E5922CC" w14:textId="199F230D" w:rsidR="00ED384C" w:rsidRDefault="00EE5A0E" w:rsidP="00EE5A0E">
      <w:pPr>
        <w:ind w:leftChars="300" w:left="1050" w:hangingChars="200" w:hanging="420"/>
      </w:pPr>
      <w:r>
        <w:rPr>
          <w:rFonts w:hint="eastAsia"/>
        </w:rPr>
        <w:t>ては、オンプレミス型及びハイブリット型は認めないものとする。</w:t>
      </w:r>
    </w:p>
    <w:p w14:paraId="3C6F4261" w14:textId="77777777" w:rsidR="00977E25" w:rsidRDefault="00ED384C" w:rsidP="00977E25">
      <w:pPr>
        <w:ind w:left="1050" w:hangingChars="500" w:hanging="1050"/>
      </w:pPr>
      <w:r>
        <w:rPr>
          <w:rFonts w:hint="eastAsia"/>
        </w:rPr>
        <w:t xml:space="preserve">　オ</w:t>
      </w:r>
      <w:r w:rsidR="007C5203">
        <w:rPr>
          <w:rFonts w:hint="eastAsia"/>
        </w:rPr>
        <w:t xml:space="preserve">　システム機能は、別紙１「機能要件」の機能を</w:t>
      </w:r>
      <w:r w:rsidR="00977E25">
        <w:rPr>
          <w:rFonts w:hint="eastAsia"/>
        </w:rPr>
        <w:t>可能な限り</w:t>
      </w:r>
      <w:r w:rsidR="007C5203">
        <w:rPr>
          <w:rFonts w:hint="eastAsia"/>
        </w:rPr>
        <w:t>満たすパッケージシステム</w:t>
      </w:r>
    </w:p>
    <w:p w14:paraId="04EDE065" w14:textId="407AA741" w:rsidR="007C5203" w:rsidRDefault="007C5203" w:rsidP="00977E25">
      <w:pPr>
        <w:ind w:leftChars="300" w:left="1050" w:hangingChars="200" w:hanging="420"/>
      </w:pPr>
      <w:r>
        <w:rPr>
          <w:rFonts w:hint="eastAsia"/>
        </w:rPr>
        <w:t>とすること。</w:t>
      </w:r>
    </w:p>
    <w:p w14:paraId="1AEA5F26" w14:textId="77777777" w:rsidR="00EE5A0E" w:rsidRDefault="007C5203" w:rsidP="00EE5A0E">
      <w:pPr>
        <w:ind w:leftChars="300" w:left="1050" w:hangingChars="200" w:hanging="420"/>
        <w:rPr>
          <w:kern w:val="0"/>
        </w:rPr>
      </w:pPr>
      <w:r w:rsidRPr="00EE5A0E">
        <w:rPr>
          <w:rFonts w:hint="eastAsia"/>
          <w:kern w:val="0"/>
        </w:rPr>
        <w:t>なお、パッケージの標準機能で対応できない場合は、運用による代替案を</w:t>
      </w:r>
      <w:r w:rsidR="00EE5A0E">
        <w:rPr>
          <w:rFonts w:hint="eastAsia"/>
          <w:kern w:val="0"/>
        </w:rPr>
        <w:t>可能な限り</w:t>
      </w:r>
    </w:p>
    <w:p w14:paraId="4DC7D9E6" w14:textId="2C50F10C" w:rsidR="007C5203" w:rsidRPr="007C5203" w:rsidRDefault="007C5203" w:rsidP="00EE5A0E">
      <w:pPr>
        <w:ind w:leftChars="300" w:left="1050" w:hangingChars="200" w:hanging="420"/>
        <w:rPr>
          <w:kern w:val="0"/>
        </w:rPr>
      </w:pPr>
      <w:r w:rsidRPr="00EE5A0E">
        <w:rPr>
          <w:rFonts w:hint="eastAsia"/>
          <w:kern w:val="0"/>
        </w:rPr>
        <w:t>提示する</w:t>
      </w:r>
      <w:r w:rsidRPr="0067027F">
        <w:rPr>
          <w:rFonts w:hint="eastAsia"/>
          <w:kern w:val="0"/>
          <w:fitText w:val="630" w:id="-499927039"/>
        </w:rPr>
        <w:t>こと。</w:t>
      </w:r>
    </w:p>
    <w:p w14:paraId="1A9E26D9" w14:textId="31E0ADED" w:rsidR="00B310E6" w:rsidRPr="00ED384C" w:rsidRDefault="00FC20BF" w:rsidP="00ED384C">
      <w:pPr>
        <w:ind w:left="630" w:hangingChars="300" w:hanging="630"/>
        <w:jc w:val="left"/>
        <w:rPr>
          <w:kern w:val="0"/>
        </w:rPr>
      </w:pPr>
      <w:r>
        <w:rPr>
          <w:rFonts w:hint="eastAsia"/>
          <w:kern w:val="0"/>
        </w:rPr>
        <w:t xml:space="preserve">　</w:t>
      </w:r>
      <w:r w:rsidR="00ED384C">
        <w:rPr>
          <w:rFonts w:hint="eastAsia"/>
          <w:kern w:val="0"/>
        </w:rPr>
        <w:t>カ</w:t>
      </w:r>
      <w:r>
        <w:rPr>
          <w:rFonts w:hint="eastAsia"/>
          <w:kern w:val="0"/>
        </w:rPr>
        <w:t xml:space="preserve">　</w:t>
      </w:r>
      <w:r w:rsidR="00E63C9A">
        <w:rPr>
          <w:rFonts w:hint="eastAsia"/>
          <w:kern w:val="0"/>
        </w:rPr>
        <w:t>各種</w:t>
      </w:r>
      <w:r w:rsidR="003B496B">
        <w:rPr>
          <w:rFonts w:hint="eastAsia"/>
          <w:kern w:val="0"/>
        </w:rPr>
        <w:t>サービスに関して</w:t>
      </w:r>
      <w:r w:rsidR="00AE7D13">
        <w:rPr>
          <w:rFonts w:hint="eastAsia"/>
          <w:kern w:val="0"/>
        </w:rPr>
        <w:t>は</w:t>
      </w:r>
      <w:r w:rsidR="00822625">
        <w:rPr>
          <w:rFonts w:hint="eastAsia"/>
          <w:kern w:val="0"/>
        </w:rPr>
        <w:t>別紙２「</w:t>
      </w:r>
      <w:r w:rsidR="00AE7D13">
        <w:rPr>
          <w:rFonts w:hint="eastAsia"/>
          <w:kern w:val="0"/>
        </w:rPr>
        <w:t>安城市クラウドサービス利用基準</w:t>
      </w:r>
      <w:r w:rsidR="00822625">
        <w:rPr>
          <w:rFonts w:hint="eastAsia"/>
          <w:kern w:val="0"/>
        </w:rPr>
        <w:t>」</w:t>
      </w:r>
      <w:r w:rsidR="00AE7D13">
        <w:rPr>
          <w:rFonts w:hint="eastAsia"/>
          <w:kern w:val="0"/>
        </w:rPr>
        <w:t>の内容を遵守すること</w:t>
      </w:r>
      <w:r w:rsidR="00725058">
        <w:rPr>
          <w:rFonts w:hint="eastAsia"/>
          <w:kern w:val="0"/>
        </w:rPr>
        <w:t>。SLAやNDAの詳細な内容については安城市と協議すること。</w:t>
      </w:r>
    </w:p>
    <w:p w14:paraId="05C0B977" w14:textId="5C9A0731" w:rsidR="003127C2" w:rsidRDefault="003127C2" w:rsidP="003127C2">
      <w:pPr>
        <w:rPr>
          <w:kern w:val="0"/>
        </w:rPr>
      </w:pPr>
      <w:r>
        <w:rPr>
          <w:rFonts w:hint="eastAsia"/>
        </w:rPr>
        <w:t xml:space="preserve">　</w:t>
      </w:r>
      <w:r w:rsidR="00ED384C">
        <w:rPr>
          <w:rFonts w:hint="eastAsia"/>
          <w:kern w:val="0"/>
        </w:rPr>
        <w:t>キ</w:t>
      </w:r>
      <w:r>
        <w:rPr>
          <w:rFonts w:hint="eastAsia"/>
          <w:kern w:val="0"/>
        </w:rPr>
        <w:t xml:space="preserve">　休日夜間急病診療所</w:t>
      </w:r>
      <w:r w:rsidR="007177F6">
        <w:rPr>
          <w:rFonts w:hint="eastAsia"/>
          <w:kern w:val="0"/>
        </w:rPr>
        <w:t>の</w:t>
      </w:r>
      <w:r>
        <w:rPr>
          <w:rFonts w:hint="eastAsia"/>
          <w:kern w:val="0"/>
        </w:rPr>
        <w:t>職員に対して操作研修を実施すること。操作説明は</w:t>
      </w:r>
      <w:r w:rsidR="00ED384C">
        <w:rPr>
          <w:rFonts w:hint="eastAsia"/>
          <w:kern w:val="0"/>
        </w:rPr>
        <w:t>6回</w:t>
      </w:r>
      <w:r>
        <w:rPr>
          <w:rFonts w:hint="eastAsia"/>
          <w:kern w:val="0"/>
        </w:rPr>
        <w:t>以上</w:t>
      </w:r>
    </w:p>
    <w:p w14:paraId="4D97CF64" w14:textId="70669F1D" w:rsidR="003127C2" w:rsidRDefault="003127C2" w:rsidP="003127C2">
      <w:pPr>
        <w:jc w:val="left"/>
        <w:rPr>
          <w:kern w:val="0"/>
        </w:rPr>
      </w:pPr>
      <w:r>
        <w:rPr>
          <w:rFonts w:hint="eastAsia"/>
          <w:kern w:val="0"/>
        </w:rPr>
        <w:t xml:space="preserve">　　　設けるこ</w:t>
      </w:r>
      <w:r w:rsidR="00357C0D">
        <w:rPr>
          <w:rFonts w:hint="eastAsia"/>
          <w:kern w:val="0"/>
        </w:rPr>
        <w:t>と。</w:t>
      </w:r>
    </w:p>
    <w:p w14:paraId="41046A7C" w14:textId="539C9287" w:rsidR="003127C2" w:rsidRDefault="003127C2" w:rsidP="00ED384C">
      <w:pPr>
        <w:ind w:left="630" w:hangingChars="300" w:hanging="630"/>
        <w:jc w:val="left"/>
      </w:pPr>
      <w:r>
        <w:rPr>
          <w:rFonts w:hint="eastAsia"/>
        </w:rPr>
        <w:t xml:space="preserve">　</w:t>
      </w:r>
      <w:r w:rsidR="00ED384C">
        <w:rPr>
          <w:rFonts w:hint="eastAsia"/>
        </w:rPr>
        <w:t>ク</w:t>
      </w:r>
      <w:r>
        <w:rPr>
          <w:rFonts w:hint="eastAsia"/>
        </w:rPr>
        <w:t xml:space="preserve">　</w:t>
      </w:r>
      <w:r w:rsidR="00ED384C">
        <w:rPr>
          <w:rFonts w:hint="eastAsia"/>
        </w:rPr>
        <w:t>予約システム・問診システムが電子カルテシステムに内包している場合は別途導入する必要はない</w:t>
      </w:r>
      <w:r w:rsidR="00725058">
        <w:rPr>
          <w:rFonts w:hint="eastAsia"/>
        </w:rPr>
        <w:t>。</w:t>
      </w:r>
    </w:p>
    <w:p w14:paraId="213DECAD" w14:textId="1C8896BE" w:rsidR="005112DE" w:rsidRDefault="005112DE" w:rsidP="00B310E6">
      <w:pPr>
        <w:jc w:val="left"/>
      </w:pPr>
      <w:r>
        <w:rPr>
          <w:rFonts w:hint="eastAsia"/>
        </w:rPr>
        <w:t>（２）テスト要件</w:t>
      </w:r>
    </w:p>
    <w:p w14:paraId="1F01215A" w14:textId="7431B8C1" w:rsidR="00021D4B" w:rsidRDefault="005112DE" w:rsidP="00B310E6">
      <w:pPr>
        <w:jc w:val="left"/>
      </w:pPr>
      <w:r>
        <w:rPr>
          <w:rFonts w:hint="eastAsia"/>
        </w:rPr>
        <w:t xml:space="preserve">　　</w:t>
      </w:r>
      <w:r w:rsidR="00021D4B">
        <w:rPr>
          <w:rFonts w:hint="eastAsia"/>
        </w:rPr>
        <w:t xml:space="preserve">　本システムの本格稼働までに以下のテストを段階的に行い、本市の承認を受けるこ</w:t>
      </w:r>
    </w:p>
    <w:p w14:paraId="3F0BAC00" w14:textId="32ACE8D7" w:rsidR="005112DE" w:rsidRDefault="00021D4B" w:rsidP="00B310E6">
      <w:pPr>
        <w:jc w:val="left"/>
      </w:pPr>
      <w:r>
        <w:rPr>
          <w:rFonts w:hint="eastAsia"/>
        </w:rPr>
        <w:t xml:space="preserve">　　　と。</w:t>
      </w:r>
    </w:p>
    <w:p w14:paraId="2E6D4890" w14:textId="67665C89" w:rsidR="00021D4B" w:rsidRDefault="00021D4B" w:rsidP="00B310E6">
      <w:pPr>
        <w:jc w:val="left"/>
      </w:pPr>
      <w:r>
        <w:rPr>
          <w:rFonts w:hint="eastAsia"/>
        </w:rPr>
        <w:t xml:space="preserve">　ア　環境テスト</w:t>
      </w:r>
    </w:p>
    <w:p w14:paraId="266BB759" w14:textId="5CF8E044" w:rsidR="00021D4B" w:rsidRDefault="00021D4B" w:rsidP="00B310E6">
      <w:pPr>
        <w:jc w:val="left"/>
      </w:pPr>
      <w:r>
        <w:rPr>
          <w:rFonts w:hint="eastAsia"/>
        </w:rPr>
        <w:t xml:space="preserve">　イ　システムテスト</w:t>
      </w:r>
    </w:p>
    <w:p w14:paraId="5361E1A2" w14:textId="52C06B24" w:rsidR="00021D4B" w:rsidRDefault="00021D4B" w:rsidP="00B310E6">
      <w:pPr>
        <w:jc w:val="left"/>
      </w:pPr>
      <w:r>
        <w:rPr>
          <w:rFonts w:hint="eastAsia"/>
        </w:rPr>
        <w:t xml:space="preserve">　ウ　ユーザー確認テスト</w:t>
      </w:r>
    </w:p>
    <w:p w14:paraId="485378BD" w14:textId="3ADB2722" w:rsidR="00021D4B" w:rsidRDefault="00021D4B" w:rsidP="00B310E6">
      <w:pPr>
        <w:jc w:val="left"/>
      </w:pPr>
      <w:r>
        <w:rPr>
          <w:rFonts w:hint="eastAsia"/>
        </w:rPr>
        <w:lastRenderedPageBreak/>
        <w:t xml:space="preserve">　エ　連携テスト</w:t>
      </w:r>
    </w:p>
    <w:p w14:paraId="20E4E4F1" w14:textId="04792224" w:rsidR="00C3323B" w:rsidRDefault="00021D4B" w:rsidP="00B310E6">
      <w:pPr>
        <w:jc w:val="left"/>
      </w:pPr>
      <w:r>
        <w:rPr>
          <w:rFonts w:hint="eastAsia"/>
        </w:rPr>
        <w:t xml:space="preserve">　オ　負荷テスト</w:t>
      </w:r>
    </w:p>
    <w:p w14:paraId="6692E303" w14:textId="77ED6119" w:rsidR="00C42F5C" w:rsidRDefault="00C42F5C" w:rsidP="00B310E6">
      <w:pPr>
        <w:jc w:val="left"/>
      </w:pPr>
      <w:r>
        <w:rPr>
          <w:rFonts w:hint="eastAsia"/>
        </w:rPr>
        <w:t>（３）運用及び保守対応</w:t>
      </w:r>
    </w:p>
    <w:p w14:paraId="4F8E49EA" w14:textId="191FD743" w:rsidR="00C42F5C" w:rsidRDefault="00534313" w:rsidP="00E44904">
      <w:pPr>
        <w:jc w:val="left"/>
      </w:pPr>
      <w:r>
        <w:rPr>
          <w:rFonts w:hint="eastAsia"/>
        </w:rPr>
        <w:t xml:space="preserve">　　　システム構築完了後、下記のシステム運用支援を行うこと。</w:t>
      </w:r>
    </w:p>
    <w:p w14:paraId="169D10A7" w14:textId="77777777" w:rsidR="009F1896" w:rsidRDefault="00C42F5C" w:rsidP="00C42F5C">
      <w:pPr>
        <w:ind w:left="840" w:hangingChars="400" w:hanging="840"/>
        <w:jc w:val="left"/>
      </w:pPr>
      <w:r>
        <w:rPr>
          <w:rFonts w:hint="eastAsia"/>
        </w:rPr>
        <w:t xml:space="preserve">　</w:t>
      </w:r>
      <w:r w:rsidR="00E44904">
        <w:rPr>
          <w:rFonts w:hint="eastAsia"/>
        </w:rPr>
        <w:t>ア</w:t>
      </w:r>
      <w:r>
        <w:rPr>
          <w:rFonts w:hint="eastAsia"/>
        </w:rPr>
        <w:t xml:space="preserve">　運用開始年度のレセプト請求等月次処理の実施については、必要に応じて支援対応</w:t>
      </w:r>
    </w:p>
    <w:p w14:paraId="3EF25384" w14:textId="12EFDA79" w:rsidR="00C42F5C" w:rsidRDefault="00C42F5C" w:rsidP="009F1896">
      <w:pPr>
        <w:ind w:leftChars="200" w:left="840" w:hangingChars="200" w:hanging="420"/>
        <w:jc w:val="left"/>
      </w:pPr>
      <w:r>
        <w:rPr>
          <w:rFonts w:hint="eastAsia"/>
        </w:rPr>
        <w:t>すること</w:t>
      </w:r>
    </w:p>
    <w:p w14:paraId="39252B8E" w14:textId="77777777" w:rsidR="009F1896" w:rsidRDefault="00C42F5C" w:rsidP="00C42F5C">
      <w:pPr>
        <w:ind w:left="840" w:hangingChars="400" w:hanging="840"/>
        <w:jc w:val="left"/>
      </w:pPr>
      <w:r>
        <w:rPr>
          <w:rFonts w:hint="eastAsia"/>
        </w:rPr>
        <w:t xml:space="preserve">　</w:t>
      </w:r>
      <w:r w:rsidR="00E44904">
        <w:rPr>
          <w:rFonts w:hint="eastAsia"/>
        </w:rPr>
        <w:t>イ</w:t>
      </w:r>
      <w:r>
        <w:rPr>
          <w:rFonts w:hint="eastAsia"/>
        </w:rPr>
        <w:t xml:space="preserve">　Ｑ＆Ａ対応については下記の対応を行うこと。対応についてはメール及び電話対応</w:t>
      </w:r>
    </w:p>
    <w:p w14:paraId="56BC67C0" w14:textId="6AD64515" w:rsidR="00C42F5C" w:rsidRDefault="00C42F5C" w:rsidP="009F1896">
      <w:pPr>
        <w:ind w:leftChars="200" w:left="840" w:hangingChars="200" w:hanging="420"/>
        <w:jc w:val="left"/>
      </w:pPr>
      <w:r>
        <w:rPr>
          <w:rFonts w:hint="eastAsia"/>
        </w:rPr>
        <w:t>を基本とする。</w:t>
      </w:r>
    </w:p>
    <w:p w14:paraId="24078B76" w14:textId="6204BEA0" w:rsidR="00C42F5C" w:rsidRDefault="00C42F5C" w:rsidP="00C42F5C">
      <w:pPr>
        <w:ind w:left="840" w:hangingChars="400" w:hanging="840"/>
        <w:jc w:val="left"/>
      </w:pPr>
      <w:r>
        <w:rPr>
          <w:rFonts w:hint="eastAsia"/>
        </w:rPr>
        <w:t xml:space="preserve">　　・各業務のシステムにおける操作方法の問い合わせ</w:t>
      </w:r>
    </w:p>
    <w:p w14:paraId="5B67CAF8" w14:textId="6B11EA5F" w:rsidR="00C42F5C" w:rsidRDefault="00C42F5C" w:rsidP="00C42F5C">
      <w:pPr>
        <w:ind w:left="840" w:hangingChars="400" w:hanging="840"/>
        <w:jc w:val="left"/>
      </w:pPr>
      <w:r>
        <w:rPr>
          <w:rFonts w:hint="eastAsia"/>
        </w:rPr>
        <w:t xml:space="preserve">　　・操作手順ミスによるシステムエラーにおける問い合わせ</w:t>
      </w:r>
    </w:p>
    <w:p w14:paraId="1CFEA96F" w14:textId="29592E15" w:rsidR="00C42F5C" w:rsidRDefault="00C42F5C" w:rsidP="00C42F5C">
      <w:pPr>
        <w:ind w:left="840" w:hangingChars="400" w:hanging="840"/>
        <w:jc w:val="left"/>
      </w:pPr>
      <w:r>
        <w:rPr>
          <w:rFonts w:hint="eastAsia"/>
        </w:rPr>
        <w:t xml:space="preserve">　　・障害によるシステムエラーにおける問い合わせ</w:t>
      </w:r>
    </w:p>
    <w:p w14:paraId="75704BBD" w14:textId="5D49A0F0" w:rsidR="00C42F5C" w:rsidRDefault="00C42F5C" w:rsidP="00E44904">
      <w:pPr>
        <w:ind w:left="840" w:hangingChars="400" w:hanging="840"/>
        <w:jc w:val="left"/>
      </w:pPr>
      <w:r>
        <w:rPr>
          <w:rFonts w:hint="eastAsia"/>
        </w:rPr>
        <w:t xml:space="preserve">　　・その他の要因によるシステムエラーにおける問い合わせ</w:t>
      </w:r>
    </w:p>
    <w:p w14:paraId="28857C05" w14:textId="77777777" w:rsidR="001E47D5" w:rsidRDefault="001E47D5" w:rsidP="00B310E6">
      <w:pPr>
        <w:jc w:val="left"/>
      </w:pPr>
    </w:p>
    <w:p w14:paraId="4BAE6480" w14:textId="6C12CE69" w:rsidR="00AF3B7A" w:rsidRDefault="00AF3B7A" w:rsidP="00B310E6">
      <w:pPr>
        <w:jc w:val="left"/>
      </w:pPr>
      <w:r>
        <w:rPr>
          <w:rFonts w:hint="eastAsia"/>
        </w:rPr>
        <w:t>４　成果物</w:t>
      </w:r>
    </w:p>
    <w:p w14:paraId="5335CDEE" w14:textId="5EF0F466" w:rsidR="00AF3B7A" w:rsidRDefault="00AF3B7A" w:rsidP="00AF3B7A">
      <w:pPr>
        <w:jc w:val="left"/>
      </w:pPr>
      <w:r>
        <w:rPr>
          <w:rFonts w:hint="eastAsia"/>
        </w:rPr>
        <w:t>（１）システム構築計画書</w:t>
      </w:r>
    </w:p>
    <w:p w14:paraId="1ACA7C21" w14:textId="6CAFF1B3" w:rsidR="00AF3B7A" w:rsidRDefault="00AF3B7A" w:rsidP="00AF3B7A">
      <w:pPr>
        <w:jc w:val="left"/>
      </w:pPr>
      <w:r>
        <w:rPr>
          <w:rFonts w:hint="eastAsia"/>
        </w:rPr>
        <w:t xml:space="preserve">　ア　業務推進体制（体制及び役割と責任を記述すること）</w:t>
      </w:r>
    </w:p>
    <w:p w14:paraId="74D6AECC" w14:textId="34D84A0D" w:rsidR="00AF3B7A" w:rsidRDefault="00AF3B7A" w:rsidP="00AF3B7A">
      <w:pPr>
        <w:jc w:val="left"/>
      </w:pPr>
      <w:r>
        <w:rPr>
          <w:rFonts w:hint="eastAsia"/>
        </w:rPr>
        <w:t xml:space="preserve">　イ　</w:t>
      </w:r>
      <w:r w:rsidR="00615F06">
        <w:rPr>
          <w:rFonts w:hint="eastAsia"/>
        </w:rPr>
        <w:t>システム構築・導入</w:t>
      </w:r>
      <w:r>
        <w:rPr>
          <w:rFonts w:hint="eastAsia"/>
        </w:rPr>
        <w:t>スケジュール</w:t>
      </w:r>
    </w:p>
    <w:p w14:paraId="428755BD" w14:textId="689DAF75" w:rsidR="00AF3B7A" w:rsidRDefault="00AF3B7A" w:rsidP="00AF3B7A">
      <w:pPr>
        <w:jc w:val="left"/>
      </w:pPr>
      <w:r>
        <w:rPr>
          <w:rFonts w:hint="eastAsia"/>
        </w:rPr>
        <w:t xml:space="preserve">　ウ　個人情報保護・危機管理体制</w:t>
      </w:r>
    </w:p>
    <w:p w14:paraId="5A01926B" w14:textId="04611A70" w:rsidR="00AF3B7A" w:rsidRDefault="00AF3B7A" w:rsidP="00AF3B7A">
      <w:pPr>
        <w:jc w:val="left"/>
      </w:pPr>
      <w:r>
        <w:rPr>
          <w:rFonts w:hint="eastAsia"/>
        </w:rPr>
        <w:t xml:space="preserve">　エ　全体構成図</w:t>
      </w:r>
    </w:p>
    <w:p w14:paraId="568585B8" w14:textId="1C3FE2A0" w:rsidR="00AF3B7A" w:rsidRDefault="00AF3B7A" w:rsidP="00AF3B7A">
      <w:pPr>
        <w:jc w:val="left"/>
      </w:pPr>
      <w:r>
        <w:rPr>
          <w:rFonts w:hint="eastAsia"/>
        </w:rPr>
        <w:t xml:space="preserve">　オ　その他業務実施にあたって必要な事項</w:t>
      </w:r>
    </w:p>
    <w:p w14:paraId="0AF7A752" w14:textId="6EA9BDBD" w:rsidR="00AF3B7A" w:rsidRDefault="00AF3B7A" w:rsidP="00AF3B7A">
      <w:pPr>
        <w:ind w:left="630" w:hangingChars="300" w:hanging="630"/>
        <w:jc w:val="left"/>
      </w:pPr>
      <w:r>
        <w:rPr>
          <w:rFonts w:hint="eastAsia"/>
        </w:rPr>
        <w:t>（２）要件定義書、議事録、課題管理表、リスク管理表、テスト仕様書</w:t>
      </w:r>
      <w:r w:rsidR="0084513C">
        <w:rPr>
          <w:rFonts w:hint="eastAsia"/>
        </w:rPr>
        <w:t>兼</w:t>
      </w:r>
      <w:r>
        <w:rPr>
          <w:rFonts w:hint="eastAsia"/>
        </w:rPr>
        <w:t>成績書、完了報告書</w:t>
      </w:r>
    </w:p>
    <w:p w14:paraId="58CA8A80" w14:textId="5434DF6D" w:rsidR="00AF3B7A" w:rsidRDefault="00AF3B7A" w:rsidP="00AF3B7A">
      <w:pPr>
        <w:ind w:left="630" w:hangingChars="300" w:hanging="630"/>
        <w:jc w:val="left"/>
      </w:pPr>
      <w:r>
        <w:rPr>
          <w:rFonts w:hint="eastAsia"/>
        </w:rPr>
        <w:t>（３）操作マニュアル</w:t>
      </w:r>
    </w:p>
    <w:p w14:paraId="7A3213DB" w14:textId="2573A975" w:rsidR="00AF3B7A" w:rsidRDefault="00AF3B7A" w:rsidP="00AF3B7A">
      <w:pPr>
        <w:ind w:left="630" w:hangingChars="300" w:hanging="630"/>
        <w:jc w:val="left"/>
      </w:pPr>
      <w:r>
        <w:rPr>
          <w:rFonts w:hint="eastAsia"/>
        </w:rPr>
        <w:t>（４）納入品に関する資料一式</w:t>
      </w:r>
    </w:p>
    <w:p w14:paraId="716A70DD" w14:textId="745DB712" w:rsidR="00CB2329" w:rsidRDefault="00CB2329" w:rsidP="008D7EB4">
      <w:pPr>
        <w:ind w:leftChars="300" w:left="630"/>
        <w:jc w:val="left"/>
      </w:pPr>
      <w:r>
        <w:rPr>
          <w:rFonts w:hint="eastAsia"/>
        </w:rPr>
        <w:t>なお、本業務により得られた上記のデータ及び成果物は、安城市に許可なく他に</w:t>
      </w:r>
      <w:r w:rsidR="00B669AE" w:rsidRPr="00B669AE">
        <w:rPr>
          <w:rFonts w:hint="eastAsia"/>
        </w:rPr>
        <w:t>使用</w:t>
      </w:r>
      <w:r>
        <w:rPr>
          <w:rFonts w:hint="eastAsia"/>
        </w:rPr>
        <w:t>あるいは公表してはならない。契約期間満了後も同様とする。</w:t>
      </w:r>
    </w:p>
    <w:p w14:paraId="5332C634" w14:textId="77777777" w:rsidR="001E47D5" w:rsidRDefault="001E47D5" w:rsidP="00CB2329">
      <w:pPr>
        <w:ind w:left="630" w:hangingChars="300" w:hanging="630"/>
        <w:jc w:val="left"/>
      </w:pPr>
    </w:p>
    <w:p w14:paraId="668402AE" w14:textId="32D7C504" w:rsidR="001E47D5" w:rsidRDefault="001E47D5" w:rsidP="00CB2329">
      <w:pPr>
        <w:ind w:left="630" w:hangingChars="300" w:hanging="630"/>
        <w:jc w:val="left"/>
      </w:pPr>
      <w:r>
        <w:rPr>
          <w:rFonts w:hint="eastAsia"/>
        </w:rPr>
        <w:t>５　法令順守</w:t>
      </w:r>
    </w:p>
    <w:p w14:paraId="4E803601" w14:textId="50588CC6" w:rsidR="001E47D5" w:rsidRDefault="001E47D5" w:rsidP="00AF2B86">
      <w:pPr>
        <w:ind w:leftChars="200" w:left="420"/>
        <w:jc w:val="left"/>
      </w:pPr>
      <w:r>
        <w:rPr>
          <w:rFonts w:hint="eastAsia"/>
        </w:rPr>
        <w:t>本業務を履行するにあたっては、個人情報保護法をはじめとする関係法令規則を熟　　知したうえで遵守すること。</w:t>
      </w:r>
    </w:p>
    <w:p w14:paraId="2D1896B9" w14:textId="5605DC56" w:rsidR="001E47D5" w:rsidRDefault="001E47D5" w:rsidP="00CB2329">
      <w:pPr>
        <w:ind w:left="630" w:hangingChars="300" w:hanging="630"/>
        <w:jc w:val="left"/>
      </w:pPr>
      <w:r>
        <w:rPr>
          <w:rFonts w:hint="eastAsia"/>
        </w:rPr>
        <w:t>６　その他</w:t>
      </w:r>
    </w:p>
    <w:p w14:paraId="20ED49FC" w14:textId="1C9FFB5A" w:rsidR="001E47D5" w:rsidRDefault="001E47D5" w:rsidP="001E47D5">
      <w:pPr>
        <w:ind w:left="630" w:hangingChars="300" w:hanging="630"/>
        <w:jc w:val="left"/>
      </w:pPr>
      <w:r>
        <w:rPr>
          <w:rFonts w:hint="eastAsia"/>
        </w:rPr>
        <w:t>（１）本仕様書に基づく全ての作業において、本市が提供した業務上の情報を第三者に開示又は漏洩しないこと。また、そのために必要な措置を講ずること。</w:t>
      </w:r>
    </w:p>
    <w:p w14:paraId="786C1958" w14:textId="6C49E368" w:rsidR="001E47D5" w:rsidRDefault="001E47D5" w:rsidP="00CB2329">
      <w:pPr>
        <w:ind w:left="630" w:hangingChars="300" w:hanging="630"/>
        <w:jc w:val="left"/>
      </w:pPr>
      <w:r>
        <w:rPr>
          <w:rFonts w:hint="eastAsia"/>
        </w:rPr>
        <w:t>（２）本市が提供する資料は、原則として貸し出しによるものとし、納入期限までに返却すること。また、当該資料の複写及び第三者への提供は行わないこと。</w:t>
      </w:r>
    </w:p>
    <w:p w14:paraId="69A61107" w14:textId="39514531" w:rsidR="001E47D5" w:rsidRDefault="001E47D5" w:rsidP="00CB2329">
      <w:pPr>
        <w:ind w:left="630" w:hangingChars="300" w:hanging="630"/>
        <w:jc w:val="left"/>
      </w:pPr>
      <w:r>
        <w:rPr>
          <w:rFonts w:hint="eastAsia"/>
        </w:rPr>
        <w:t>（３）業務終了後のデータ消去については、別途請求しないこと</w:t>
      </w:r>
      <w:r w:rsidR="00615F06">
        <w:rPr>
          <w:rFonts w:hint="eastAsia"/>
        </w:rPr>
        <w:t>。</w:t>
      </w:r>
    </w:p>
    <w:p w14:paraId="786BDDD3" w14:textId="262F1E70" w:rsidR="001E47D5" w:rsidRDefault="001E47D5" w:rsidP="00CB2329">
      <w:pPr>
        <w:ind w:left="630" w:hangingChars="300" w:hanging="630"/>
        <w:jc w:val="left"/>
      </w:pPr>
      <w:r>
        <w:rPr>
          <w:rFonts w:hint="eastAsia"/>
        </w:rPr>
        <w:lastRenderedPageBreak/>
        <w:t>（４）本市職員及び休日夜間急病診療所職員からのシステムに関する各種問い合わせに対応すること。</w:t>
      </w:r>
    </w:p>
    <w:p w14:paraId="78AF6B3A" w14:textId="19F712A3" w:rsidR="001E47D5" w:rsidRDefault="001E47D5" w:rsidP="00CB2329">
      <w:pPr>
        <w:ind w:left="630" w:hangingChars="300" w:hanging="630"/>
        <w:jc w:val="left"/>
      </w:pPr>
      <w:r>
        <w:rPr>
          <w:rFonts w:hint="eastAsia"/>
        </w:rPr>
        <w:t>（５）委託内容に関する不明な事項については、全て本市と協議すること。</w:t>
      </w:r>
    </w:p>
    <w:p w14:paraId="09D51BA7" w14:textId="352D16AB" w:rsidR="00400481" w:rsidRPr="00AF3B7A" w:rsidRDefault="001E47D5" w:rsidP="007D5A7D">
      <w:pPr>
        <w:ind w:left="630" w:hangingChars="300" w:hanging="630"/>
        <w:jc w:val="left"/>
      </w:pPr>
      <w:r>
        <w:rPr>
          <w:rFonts w:hint="eastAsia"/>
        </w:rPr>
        <w:t>（６）本業務に関する標準仕様に準拠したソフトウェアパッケージの情報提供を積極的に行うこと。</w:t>
      </w:r>
    </w:p>
    <w:sectPr w:rsidR="00400481" w:rsidRPr="00AF3B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C9A"/>
    <w:multiLevelType w:val="hybridMultilevel"/>
    <w:tmpl w:val="50A08B64"/>
    <w:lvl w:ilvl="0" w:tplc="58B482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CE6CB8"/>
    <w:multiLevelType w:val="hybridMultilevel"/>
    <w:tmpl w:val="8CA66560"/>
    <w:lvl w:ilvl="0" w:tplc="7C426B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26504D"/>
    <w:multiLevelType w:val="hybridMultilevel"/>
    <w:tmpl w:val="F6C805D8"/>
    <w:lvl w:ilvl="0" w:tplc="68BEB1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70"/>
    <w:rsid w:val="00021D4B"/>
    <w:rsid w:val="000A1AF4"/>
    <w:rsid w:val="000C7D62"/>
    <w:rsid w:val="00127398"/>
    <w:rsid w:val="00171FF4"/>
    <w:rsid w:val="001E47D5"/>
    <w:rsid w:val="001E6201"/>
    <w:rsid w:val="00235FCF"/>
    <w:rsid w:val="002D0EE8"/>
    <w:rsid w:val="002D61AE"/>
    <w:rsid w:val="002F009C"/>
    <w:rsid w:val="003127C2"/>
    <w:rsid w:val="00357C0D"/>
    <w:rsid w:val="00393A58"/>
    <w:rsid w:val="003B496B"/>
    <w:rsid w:val="003F5BCB"/>
    <w:rsid w:val="00400481"/>
    <w:rsid w:val="004920F0"/>
    <w:rsid w:val="00495870"/>
    <w:rsid w:val="00496DEE"/>
    <w:rsid w:val="005112DE"/>
    <w:rsid w:val="005241C1"/>
    <w:rsid w:val="00534313"/>
    <w:rsid w:val="00602C41"/>
    <w:rsid w:val="00615F06"/>
    <w:rsid w:val="00620DAB"/>
    <w:rsid w:val="0067027F"/>
    <w:rsid w:val="006C1027"/>
    <w:rsid w:val="006C7515"/>
    <w:rsid w:val="007177F6"/>
    <w:rsid w:val="00725058"/>
    <w:rsid w:val="00767E59"/>
    <w:rsid w:val="007C5203"/>
    <w:rsid w:val="007D5A7D"/>
    <w:rsid w:val="00822625"/>
    <w:rsid w:val="0084513C"/>
    <w:rsid w:val="008959A5"/>
    <w:rsid w:val="008D7EB4"/>
    <w:rsid w:val="0092647F"/>
    <w:rsid w:val="0096616A"/>
    <w:rsid w:val="00972E6C"/>
    <w:rsid w:val="00977E25"/>
    <w:rsid w:val="009B07E9"/>
    <w:rsid w:val="009F1896"/>
    <w:rsid w:val="00A408D5"/>
    <w:rsid w:val="00A75133"/>
    <w:rsid w:val="00AE7D13"/>
    <w:rsid w:val="00AF2B86"/>
    <w:rsid w:val="00AF3B7A"/>
    <w:rsid w:val="00B310E6"/>
    <w:rsid w:val="00B55C2A"/>
    <w:rsid w:val="00B669AE"/>
    <w:rsid w:val="00B747B7"/>
    <w:rsid w:val="00B826B9"/>
    <w:rsid w:val="00C3323B"/>
    <w:rsid w:val="00C35645"/>
    <w:rsid w:val="00C42F5C"/>
    <w:rsid w:val="00C9011E"/>
    <w:rsid w:val="00CB2329"/>
    <w:rsid w:val="00CD4A74"/>
    <w:rsid w:val="00D75179"/>
    <w:rsid w:val="00DD1EC9"/>
    <w:rsid w:val="00DF2D2C"/>
    <w:rsid w:val="00E44904"/>
    <w:rsid w:val="00E63C9A"/>
    <w:rsid w:val="00ED1F73"/>
    <w:rsid w:val="00ED384C"/>
    <w:rsid w:val="00EE5A0E"/>
    <w:rsid w:val="00F812CC"/>
    <w:rsid w:val="00FC2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DC410"/>
  <w15:chartTrackingRefBased/>
  <w15:docId w15:val="{203C778D-8E83-46F0-B75E-16B9B1D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870"/>
    <w:pPr>
      <w:ind w:leftChars="400" w:left="840"/>
    </w:pPr>
  </w:style>
  <w:style w:type="table" w:styleId="a4">
    <w:name w:val="Table Grid"/>
    <w:basedOn w:val="a1"/>
    <w:uiPriority w:val="39"/>
    <w:rsid w:val="002D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FAA03-2298-403A-ABAE-CF0FE764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22</cp:revision>
  <cp:lastPrinted>2026-03-10T12:24:00Z</cp:lastPrinted>
  <dcterms:created xsi:type="dcterms:W3CDTF">2026-03-02T03:25:00Z</dcterms:created>
  <dcterms:modified xsi:type="dcterms:W3CDTF">2026-03-31T01:30:00Z</dcterms:modified>
</cp:coreProperties>
</file>