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FE22" w14:textId="572A335E" w:rsidR="006858DA" w:rsidRDefault="006858DA" w:rsidP="006858DA">
      <w:pPr>
        <w:jc w:val="center"/>
        <w:rPr>
          <w:sz w:val="32"/>
        </w:rPr>
      </w:pPr>
      <w:r>
        <w:rPr>
          <w:rFonts w:hint="eastAsia"/>
          <w:sz w:val="32"/>
        </w:rPr>
        <w:t>質問書回答表</w:t>
      </w:r>
    </w:p>
    <w:p w14:paraId="727CDBE6" w14:textId="1E72C6E5" w:rsidR="006858DA" w:rsidRPr="00963F39" w:rsidRDefault="006858DA" w:rsidP="006858DA">
      <w:pPr>
        <w:rPr>
          <w:rFonts w:ascii="ＭＳ 明朝" w:hAnsi="ＭＳ 明朝"/>
          <w:sz w:val="40"/>
          <w:szCs w:val="32"/>
        </w:rPr>
      </w:pPr>
      <w:r w:rsidRPr="00963F39">
        <w:rPr>
          <w:rFonts w:ascii="ＭＳ 明朝" w:hAnsi="ＭＳ 明朝" w:hint="eastAsia"/>
          <w:sz w:val="24"/>
          <w:szCs w:val="32"/>
        </w:rPr>
        <w:t>更新日　令和５年１２月２１日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2620"/>
        <w:gridCol w:w="3685"/>
        <w:gridCol w:w="2623"/>
        <w:gridCol w:w="3578"/>
      </w:tblGrid>
      <w:tr w:rsidR="006858DA" w:rsidRPr="00963F39" w14:paraId="349AD6BC" w14:textId="77777777" w:rsidTr="00963F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CAD" w14:textId="77777777" w:rsidR="006858DA" w:rsidRPr="00963F39" w:rsidRDefault="006858DA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2814" w14:textId="77777777" w:rsidR="006858DA" w:rsidRPr="00963F39" w:rsidRDefault="006858DA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質疑受付日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24D" w14:textId="77777777" w:rsidR="006858DA" w:rsidRPr="00963F39" w:rsidRDefault="006858DA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質疑内容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157" w14:textId="77777777" w:rsidR="006858DA" w:rsidRPr="00963F39" w:rsidRDefault="006858DA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公表日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B762" w14:textId="77777777" w:rsidR="006858DA" w:rsidRPr="00963F39" w:rsidRDefault="006858DA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回答内容</w:t>
            </w:r>
          </w:p>
        </w:tc>
      </w:tr>
      <w:tr w:rsidR="006858DA" w:rsidRPr="00963F39" w14:paraId="598E95BC" w14:textId="77777777" w:rsidTr="00963F39">
        <w:trPr>
          <w:trHeight w:val="4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C39D" w14:textId="77777777" w:rsidR="006858DA" w:rsidRPr="00963F39" w:rsidRDefault="006858DA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１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254A" w14:textId="13485D74" w:rsidR="006858DA" w:rsidRPr="00963F39" w:rsidRDefault="006858DA">
            <w:pPr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令和５年１２月１８日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0E9" w14:textId="409F8F85" w:rsidR="006858DA" w:rsidRPr="00963F39" w:rsidRDefault="006858DA" w:rsidP="00963F39">
            <w:pPr>
              <w:tabs>
                <w:tab w:val="left" w:pos="1620"/>
              </w:tabs>
              <w:ind w:firstLineChars="100" w:firstLine="240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厨房に残っている調理器具のうち、使用しないものについては、安城市で処分していただくことは可能ですか。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649" w14:textId="1E790693" w:rsidR="006858DA" w:rsidRPr="00963F39" w:rsidRDefault="006858DA">
            <w:pPr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令和５年１２月２１日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C10" w14:textId="3E765566" w:rsidR="006858DA" w:rsidRPr="00963F39" w:rsidRDefault="006858DA" w:rsidP="006858DA">
            <w:pPr>
              <w:spacing w:line="100" w:lineRule="atLeast"/>
              <w:ind w:firstLineChars="100" w:firstLine="240"/>
              <w:rPr>
                <w:rFonts w:ascii="ＭＳ 明朝" w:hAnsi="ＭＳ 明朝"/>
                <w:sz w:val="24"/>
                <w:szCs w:val="32"/>
              </w:rPr>
            </w:pPr>
            <w:r w:rsidRPr="00963F39">
              <w:rPr>
                <w:rFonts w:ascii="ＭＳ 明朝" w:hAnsi="ＭＳ 明朝" w:hint="eastAsia"/>
                <w:sz w:val="24"/>
                <w:szCs w:val="32"/>
              </w:rPr>
              <w:t>安城市総合斎苑喫茶コーナー運営事業者募集要領（P3）の７留意事項、（１）経費負担で記載した既存設備品のうち、冷凍冷蔵庫、冷蔵ショーケース、製氷機、カップウォーマー、コーヒーメーカー、ミキサー、オーブントースター、ガステーブルコンロ、サービスカートについては、営業開始前に事業者の申し出があれば、安城市が処分します。</w:t>
            </w:r>
          </w:p>
        </w:tc>
      </w:tr>
    </w:tbl>
    <w:p w14:paraId="07F5266B" w14:textId="77777777" w:rsidR="006858DA" w:rsidRDefault="006858DA" w:rsidP="006858DA">
      <w:pPr>
        <w:rPr>
          <w:sz w:val="32"/>
        </w:rPr>
      </w:pPr>
    </w:p>
    <w:p w14:paraId="6770EAFA" w14:textId="77777777" w:rsidR="00934953" w:rsidRPr="006858DA" w:rsidRDefault="00934953"/>
    <w:sectPr w:rsidR="00934953" w:rsidRPr="006858DA" w:rsidSect="006858D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22E0" w14:textId="77777777" w:rsidR="009B2738" w:rsidRDefault="009B2738" w:rsidP="009B2738">
      <w:r>
        <w:separator/>
      </w:r>
    </w:p>
  </w:endnote>
  <w:endnote w:type="continuationSeparator" w:id="0">
    <w:p w14:paraId="074A2B07" w14:textId="77777777" w:rsidR="009B2738" w:rsidRDefault="009B2738" w:rsidP="009B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C2C" w14:textId="77777777" w:rsidR="009B2738" w:rsidRDefault="009B2738" w:rsidP="009B2738">
      <w:r>
        <w:separator/>
      </w:r>
    </w:p>
  </w:footnote>
  <w:footnote w:type="continuationSeparator" w:id="0">
    <w:p w14:paraId="33A68765" w14:textId="77777777" w:rsidR="009B2738" w:rsidRDefault="009B2738" w:rsidP="009B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A"/>
    <w:rsid w:val="006858DA"/>
    <w:rsid w:val="00934953"/>
    <w:rsid w:val="00963F39"/>
    <w:rsid w:val="009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B696F"/>
  <w15:chartTrackingRefBased/>
  <w15:docId w15:val="{1B502CFE-A748-4E82-9A39-1628EE1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8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7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2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7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究</dc:creator>
  <cp:keywords/>
  <dc:description/>
  <cp:lastModifiedBy>阿部　究</cp:lastModifiedBy>
  <cp:revision>3</cp:revision>
  <dcterms:created xsi:type="dcterms:W3CDTF">2023-12-21T02:07:00Z</dcterms:created>
  <dcterms:modified xsi:type="dcterms:W3CDTF">2023-12-21T02:30:00Z</dcterms:modified>
</cp:coreProperties>
</file>