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8C" w:rsidRPr="00DA55E3" w:rsidRDefault="005152B9" w:rsidP="008B2E8C">
      <w:pPr>
        <w:jc w:val="center"/>
        <w:rPr>
          <w:rFonts w:asciiTheme="majorEastAsia" w:eastAsiaTheme="majorEastAsia" w:hAnsiTheme="majorEastAsia"/>
          <w:sz w:val="22"/>
        </w:rPr>
      </w:pPr>
      <w:r w:rsidRPr="005152B9">
        <w:rPr>
          <w:rFonts w:asciiTheme="majorEastAsia" w:eastAsiaTheme="majorEastAsia" w:hAnsiTheme="majorEastAsia" w:hint="eastAsia"/>
          <w:sz w:val="22"/>
        </w:rPr>
        <w:t>認知症高齢者グループホーム等防災改修等支援事業の取扱いについて</w:t>
      </w:r>
    </w:p>
    <w:p w:rsidR="008B2E8C" w:rsidRPr="00DA55E3" w:rsidRDefault="008B2E8C" w:rsidP="008B2E8C">
      <w:pPr>
        <w:rPr>
          <w:rFonts w:asciiTheme="majorEastAsia" w:eastAsiaTheme="majorEastAsia" w:hAnsiTheme="majorEastAsia"/>
          <w:sz w:val="22"/>
        </w:rPr>
      </w:pPr>
    </w:p>
    <w:p w:rsidR="0093432F" w:rsidRDefault="0093432F" w:rsidP="005152B9">
      <w:pPr>
        <w:rPr>
          <w:rFonts w:asciiTheme="majorEastAsia" w:eastAsiaTheme="majorEastAsia" w:hAnsiTheme="majorEastAsia"/>
          <w:sz w:val="22"/>
        </w:rPr>
      </w:pPr>
      <w:r>
        <w:rPr>
          <w:rFonts w:asciiTheme="majorEastAsia" w:eastAsiaTheme="majorEastAsia" w:hAnsiTheme="majorEastAsia" w:hint="eastAsia"/>
          <w:sz w:val="22"/>
        </w:rPr>
        <w:t>１．補助対象事業</w:t>
      </w:r>
      <w:r w:rsidR="004251DC">
        <w:rPr>
          <w:rFonts w:asciiTheme="majorEastAsia" w:eastAsiaTheme="majorEastAsia" w:hAnsiTheme="majorEastAsia" w:hint="eastAsia"/>
          <w:sz w:val="22"/>
        </w:rPr>
        <w:t>及び対象経費</w:t>
      </w:r>
      <w:r>
        <w:rPr>
          <w:rFonts w:asciiTheme="majorEastAsia" w:eastAsiaTheme="majorEastAsia" w:hAnsiTheme="majorEastAsia" w:hint="eastAsia"/>
          <w:sz w:val="22"/>
        </w:rPr>
        <w:t>について</w:t>
      </w:r>
    </w:p>
    <w:p w:rsidR="0093432F" w:rsidRDefault="00427C6C" w:rsidP="00FF13E8">
      <w:pPr>
        <w:ind w:left="777" w:hangingChars="300" w:hanging="777"/>
        <w:rPr>
          <w:rFonts w:asciiTheme="majorEastAsia" w:eastAsiaTheme="majorEastAsia" w:hAnsiTheme="majorEastAsia"/>
          <w:sz w:val="22"/>
        </w:rPr>
      </w:pPr>
      <w:r>
        <w:rPr>
          <w:rFonts w:asciiTheme="majorEastAsia" w:eastAsiaTheme="majorEastAsia" w:hAnsiTheme="majorEastAsia" w:hint="eastAsia"/>
          <w:sz w:val="22"/>
        </w:rPr>
        <w:t xml:space="preserve">　　</w:t>
      </w:r>
      <w:r w:rsidR="00FF13E8">
        <w:rPr>
          <w:rFonts w:asciiTheme="majorEastAsia" w:eastAsiaTheme="majorEastAsia" w:hAnsiTheme="majorEastAsia" w:hint="eastAsia"/>
          <w:sz w:val="22"/>
        </w:rPr>
        <w:t>①</w:t>
      </w:r>
      <w:r w:rsidR="0065620D">
        <w:rPr>
          <w:rFonts w:asciiTheme="majorEastAsia" w:eastAsiaTheme="majorEastAsia" w:hAnsiTheme="majorEastAsia" w:hint="eastAsia"/>
          <w:sz w:val="22"/>
        </w:rPr>
        <w:t>耐震</w:t>
      </w:r>
      <w:r w:rsidR="0093432F">
        <w:rPr>
          <w:rFonts w:asciiTheme="majorEastAsia" w:eastAsiaTheme="majorEastAsia" w:hAnsiTheme="majorEastAsia" w:hint="eastAsia"/>
          <w:sz w:val="22"/>
        </w:rPr>
        <w:t>改修事業</w:t>
      </w:r>
    </w:p>
    <w:p w:rsidR="00227FBB" w:rsidRDefault="003456CE" w:rsidP="00227FBB">
      <w:pPr>
        <w:ind w:left="777" w:hangingChars="300" w:hanging="777"/>
        <w:rPr>
          <w:rFonts w:asciiTheme="majorEastAsia" w:eastAsiaTheme="majorEastAsia" w:hAnsiTheme="majorEastAsia"/>
          <w:sz w:val="22"/>
        </w:rPr>
      </w:pPr>
      <w:r>
        <w:rPr>
          <w:rFonts w:asciiTheme="majorEastAsia" w:eastAsiaTheme="majorEastAsia" w:hAnsiTheme="majorEastAsia" w:hint="eastAsia"/>
          <w:sz w:val="22"/>
        </w:rPr>
        <w:t xml:space="preserve">　　</w:t>
      </w:r>
      <w:r w:rsidR="00FF13E8">
        <w:rPr>
          <w:rFonts w:asciiTheme="majorEastAsia" w:eastAsiaTheme="majorEastAsia" w:hAnsiTheme="majorEastAsia" w:hint="eastAsia"/>
          <w:sz w:val="22"/>
        </w:rPr>
        <w:t>②</w:t>
      </w:r>
      <w:r w:rsidR="002425FE" w:rsidRPr="002425FE">
        <w:rPr>
          <w:rFonts w:asciiTheme="majorEastAsia" w:eastAsiaTheme="majorEastAsia" w:hAnsiTheme="majorEastAsia" w:hint="eastAsia"/>
          <w:sz w:val="22"/>
        </w:rPr>
        <w:t>利用者等の安全性確保等の観点から老朽化に伴う大規模な修繕等を実施する事業</w:t>
      </w:r>
    </w:p>
    <w:p w:rsidR="004251DC" w:rsidRPr="003856A3" w:rsidRDefault="007A285C" w:rsidP="007A285C">
      <w:pPr>
        <w:ind w:firstLineChars="200" w:firstLine="518"/>
        <w:rPr>
          <w:rFonts w:asciiTheme="majorEastAsia" w:eastAsiaTheme="majorEastAsia" w:hAnsiTheme="majorEastAsia"/>
          <w:color w:val="FF0000"/>
          <w:sz w:val="22"/>
          <w:u w:val="single"/>
        </w:rPr>
      </w:pPr>
      <w:r w:rsidRPr="003856A3">
        <w:rPr>
          <w:rFonts w:asciiTheme="majorEastAsia" w:eastAsiaTheme="majorEastAsia" w:hAnsiTheme="majorEastAsia" w:hint="eastAsia"/>
          <w:sz w:val="22"/>
          <w:u w:val="single"/>
        </w:rPr>
        <w:t>※</w:t>
      </w:r>
      <w:r w:rsidR="007230EC">
        <w:rPr>
          <w:rFonts w:asciiTheme="majorEastAsia" w:eastAsiaTheme="majorEastAsia" w:hAnsiTheme="majorEastAsia" w:hint="eastAsia"/>
          <w:sz w:val="22"/>
          <w:u w:val="single"/>
        </w:rPr>
        <w:t>①②ともに協議</w:t>
      </w:r>
      <w:r w:rsidR="004251DC" w:rsidRPr="003856A3">
        <w:rPr>
          <w:rFonts w:asciiTheme="majorEastAsia" w:eastAsiaTheme="majorEastAsia" w:hAnsiTheme="majorEastAsia" w:hint="eastAsia"/>
          <w:sz w:val="22"/>
          <w:u w:val="single"/>
        </w:rPr>
        <w:t>一件につき総事業費の下限は80万円以上とする。</w:t>
      </w:r>
    </w:p>
    <w:p w:rsidR="0093432F" w:rsidRPr="003456CE" w:rsidRDefault="0093432F" w:rsidP="005152B9">
      <w:pPr>
        <w:rPr>
          <w:rFonts w:asciiTheme="majorEastAsia" w:eastAsiaTheme="majorEastAsia" w:hAnsiTheme="majorEastAsia"/>
          <w:sz w:val="22"/>
        </w:rPr>
      </w:pPr>
    </w:p>
    <w:p w:rsidR="005152B9" w:rsidRPr="005152B9" w:rsidRDefault="0093432F" w:rsidP="005152B9">
      <w:pPr>
        <w:rPr>
          <w:rFonts w:asciiTheme="majorEastAsia" w:eastAsiaTheme="majorEastAsia" w:hAnsiTheme="majorEastAsia"/>
          <w:sz w:val="22"/>
        </w:rPr>
      </w:pPr>
      <w:r>
        <w:rPr>
          <w:rFonts w:asciiTheme="majorEastAsia" w:eastAsiaTheme="majorEastAsia" w:hAnsiTheme="majorEastAsia" w:hint="eastAsia"/>
          <w:sz w:val="22"/>
        </w:rPr>
        <w:t>２</w:t>
      </w:r>
      <w:r w:rsidR="005152B9" w:rsidRPr="00DA55E3">
        <w:rPr>
          <w:rFonts w:asciiTheme="majorEastAsia" w:eastAsiaTheme="majorEastAsia" w:hAnsiTheme="majorEastAsia" w:hint="eastAsia"/>
          <w:sz w:val="22"/>
        </w:rPr>
        <w:t>．</w:t>
      </w:r>
      <w:r w:rsidR="005152B9" w:rsidRPr="005152B9">
        <w:rPr>
          <w:rFonts w:asciiTheme="majorEastAsia" w:eastAsiaTheme="majorEastAsia" w:hAnsiTheme="majorEastAsia" w:hint="eastAsia"/>
          <w:sz w:val="22"/>
        </w:rPr>
        <w:t>補助基準について</w:t>
      </w:r>
    </w:p>
    <w:p w:rsidR="004C643A" w:rsidRDefault="004C643A" w:rsidP="0022435E">
      <w:pPr>
        <w:ind w:left="777" w:hangingChars="300" w:hanging="777"/>
        <w:rPr>
          <w:rFonts w:asciiTheme="majorEastAsia" w:eastAsiaTheme="majorEastAsia" w:hAnsiTheme="majorEastAsia"/>
          <w:sz w:val="22"/>
        </w:rPr>
      </w:pPr>
      <w:r>
        <w:rPr>
          <w:rFonts w:asciiTheme="majorEastAsia" w:eastAsiaTheme="majorEastAsia" w:hAnsiTheme="majorEastAsia" w:hint="eastAsia"/>
          <w:sz w:val="22"/>
        </w:rPr>
        <w:t>（１）</w:t>
      </w:r>
      <w:r w:rsidR="005152B9" w:rsidRPr="005152B9">
        <w:rPr>
          <w:rFonts w:asciiTheme="majorEastAsia" w:eastAsiaTheme="majorEastAsia" w:hAnsiTheme="majorEastAsia" w:hint="eastAsia"/>
          <w:sz w:val="22"/>
        </w:rPr>
        <w:t>上記１に定める事業のうち、</w:t>
      </w:r>
      <w:r>
        <w:rPr>
          <w:rFonts w:asciiTheme="majorEastAsia" w:eastAsiaTheme="majorEastAsia" w:hAnsiTheme="majorEastAsia" w:hint="eastAsia"/>
          <w:sz w:val="22"/>
        </w:rPr>
        <w:t>①及び②については、</w:t>
      </w:r>
      <w:r w:rsidR="005152B9" w:rsidRPr="005152B9">
        <w:rPr>
          <w:rFonts w:asciiTheme="majorEastAsia" w:eastAsiaTheme="majorEastAsia" w:hAnsiTheme="majorEastAsia" w:hint="eastAsia"/>
          <w:sz w:val="22"/>
        </w:rPr>
        <w:t>次のすべてを満たすものを対象とする。</w:t>
      </w:r>
    </w:p>
    <w:p w:rsidR="004C643A" w:rsidRDefault="004C643A" w:rsidP="00A62B66">
      <w:pPr>
        <w:ind w:firstLineChars="273" w:firstLine="707"/>
        <w:rPr>
          <w:rFonts w:asciiTheme="majorEastAsia" w:eastAsiaTheme="majorEastAsia" w:hAnsiTheme="majorEastAsia"/>
          <w:sz w:val="22"/>
        </w:rPr>
      </w:pPr>
      <w:r>
        <w:rPr>
          <w:rFonts w:asciiTheme="majorEastAsia" w:eastAsiaTheme="majorEastAsia" w:hAnsiTheme="majorEastAsia" w:hint="eastAsia"/>
          <w:sz w:val="22"/>
        </w:rPr>
        <w:t xml:space="preserve">ア　</w:t>
      </w:r>
      <w:r w:rsidR="002109B1" w:rsidRPr="004C643A">
        <w:rPr>
          <w:rFonts w:asciiTheme="majorEastAsia" w:eastAsiaTheme="majorEastAsia" w:hAnsiTheme="majorEastAsia" w:hint="eastAsia"/>
          <w:sz w:val="22"/>
        </w:rPr>
        <w:t>建物の維持管理の義務を怠ったことに起因したものではないこと。</w:t>
      </w:r>
    </w:p>
    <w:p w:rsidR="008E138C" w:rsidRDefault="008E138C" w:rsidP="00A62B66">
      <w:pPr>
        <w:ind w:firstLineChars="273" w:firstLine="707"/>
        <w:rPr>
          <w:rFonts w:asciiTheme="majorEastAsia" w:eastAsiaTheme="majorEastAsia" w:hAnsiTheme="majorEastAsia"/>
          <w:sz w:val="22"/>
        </w:rPr>
      </w:pPr>
      <w:r>
        <w:rPr>
          <w:rFonts w:asciiTheme="majorEastAsia" w:eastAsiaTheme="majorEastAsia" w:hAnsiTheme="majorEastAsia" w:hint="eastAsia"/>
          <w:sz w:val="22"/>
        </w:rPr>
        <w:t>イ　設計の不備又は工事施工の粗漏に起因したものではないこと。</w:t>
      </w:r>
    </w:p>
    <w:p w:rsidR="002109B1" w:rsidRPr="004C643A" w:rsidRDefault="008E138C" w:rsidP="00A62B66">
      <w:pPr>
        <w:ind w:firstLineChars="273" w:firstLine="707"/>
        <w:rPr>
          <w:rFonts w:asciiTheme="majorEastAsia" w:eastAsiaTheme="majorEastAsia" w:hAnsiTheme="majorEastAsia"/>
          <w:sz w:val="22"/>
        </w:rPr>
      </w:pPr>
      <w:r>
        <w:rPr>
          <w:rFonts w:asciiTheme="majorEastAsia" w:eastAsiaTheme="majorEastAsia" w:hAnsiTheme="majorEastAsia" w:hint="eastAsia"/>
          <w:sz w:val="22"/>
        </w:rPr>
        <w:t>ウ</w:t>
      </w:r>
      <w:r w:rsidR="004C643A">
        <w:rPr>
          <w:rFonts w:asciiTheme="majorEastAsia" w:eastAsiaTheme="majorEastAsia" w:hAnsiTheme="majorEastAsia" w:hint="eastAsia"/>
          <w:sz w:val="22"/>
        </w:rPr>
        <w:t xml:space="preserve">　</w:t>
      </w:r>
      <w:r w:rsidR="002109B1" w:rsidRPr="004C643A">
        <w:rPr>
          <w:rFonts w:asciiTheme="majorEastAsia" w:eastAsiaTheme="majorEastAsia" w:hAnsiTheme="majorEastAsia" w:hint="eastAsia"/>
          <w:sz w:val="22"/>
        </w:rPr>
        <w:t>対象施設の目的以外の用途に使用するためのものではないこと。</w:t>
      </w:r>
    </w:p>
    <w:p w:rsidR="004C643A" w:rsidRDefault="008E138C" w:rsidP="00A62B66">
      <w:pPr>
        <w:ind w:leftChars="284" w:left="1274" w:hangingChars="219" w:hanging="567"/>
        <w:rPr>
          <w:rFonts w:asciiTheme="majorEastAsia" w:eastAsiaTheme="majorEastAsia" w:hAnsiTheme="majorEastAsia"/>
          <w:sz w:val="22"/>
        </w:rPr>
      </w:pPr>
      <w:r>
        <w:rPr>
          <w:rFonts w:asciiTheme="majorEastAsia" w:eastAsiaTheme="majorEastAsia" w:hAnsiTheme="majorEastAsia" w:hint="eastAsia"/>
          <w:sz w:val="22"/>
        </w:rPr>
        <w:t>エ</w:t>
      </w:r>
      <w:r w:rsidR="004C643A">
        <w:rPr>
          <w:rFonts w:asciiTheme="majorEastAsia" w:eastAsiaTheme="majorEastAsia" w:hAnsiTheme="majorEastAsia" w:hint="eastAsia"/>
          <w:sz w:val="22"/>
        </w:rPr>
        <w:t xml:space="preserve">　</w:t>
      </w:r>
      <w:r w:rsidR="005152B9" w:rsidRPr="004C643A">
        <w:rPr>
          <w:rFonts w:asciiTheme="majorEastAsia" w:eastAsiaTheme="majorEastAsia" w:hAnsiTheme="majorEastAsia" w:hint="eastAsia"/>
          <w:sz w:val="22"/>
        </w:rPr>
        <w:t>建築基準法等の各法令違反にある状態を改善することを目的としたものではないこと。</w:t>
      </w:r>
    </w:p>
    <w:p w:rsidR="005152B9" w:rsidRDefault="008E138C" w:rsidP="00A62B66">
      <w:pPr>
        <w:ind w:firstLineChars="273" w:firstLine="707"/>
        <w:rPr>
          <w:rFonts w:asciiTheme="majorEastAsia" w:eastAsiaTheme="majorEastAsia" w:hAnsiTheme="majorEastAsia"/>
          <w:sz w:val="22"/>
        </w:rPr>
      </w:pPr>
      <w:r>
        <w:rPr>
          <w:rFonts w:asciiTheme="majorEastAsia" w:eastAsiaTheme="majorEastAsia" w:hAnsiTheme="majorEastAsia" w:hint="eastAsia"/>
          <w:sz w:val="22"/>
        </w:rPr>
        <w:t>オ</w:t>
      </w:r>
      <w:r w:rsidR="004C643A">
        <w:rPr>
          <w:rFonts w:asciiTheme="majorEastAsia" w:eastAsiaTheme="majorEastAsia" w:hAnsiTheme="majorEastAsia" w:hint="eastAsia"/>
          <w:sz w:val="22"/>
        </w:rPr>
        <w:t xml:space="preserve">　</w:t>
      </w:r>
      <w:r w:rsidR="005152B9" w:rsidRPr="004C643A">
        <w:rPr>
          <w:rFonts w:asciiTheme="majorEastAsia" w:eastAsiaTheme="majorEastAsia" w:hAnsiTheme="majorEastAsia" w:hint="eastAsia"/>
          <w:sz w:val="22"/>
        </w:rPr>
        <w:t>本交付金の他の事業による助成対象となる事業でないこと。</w:t>
      </w:r>
    </w:p>
    <w:p w:rsidR="004C643A" w:rsidRPr="004C643A" w:rsidRDefault="004C643A" w:rsidP="0022435E">
      <w:pPr>
        <w:ind w:left="777" w:hangingChars="300" w:hanging="777"/>
        <w:rPr>
          <w:rFonts w:asciiTheme="majorEastAsia" w:eastAsiaTheme="majorEastAsia" w:hAnsiTheme="majorEastAsia"/>
          <w:sz w:val="22"/>
        </w:rPr>
      </w:pPr>
      <w:r>
        <w:rPr>
          <w:rFonts w:asciiTheme="majorEastAsia" w:eastAsiaTheme="majorEastAsia" w:hAnsiTheme="majorEastAsia" w:hint="eastAsia"/>
          <w:sz w:val="22"/>
        </w:rPr>
        <w:t>（２）</w:t>
      </w:r>
      <w:r w:rsidRPr="005152B9">
        <w:rPr>
          <w:rFonts w:asciiTheme="majorEastAsia" w:eastAsiaTheme="majorEastAsia" w:hAnsiTheme="majorEastAsia" w:hint="eastAsia"/>
          <w:sz w:val="22"/>
        </w:rPr>
        <w:t>上記１に定める事業のうち、</w:t>
      </w:r>
      <w:r>
        <w:rPr>
          <w:rFonts w:asciiTheme="majorEastAsia" w:eastAsiaTheme="majorEastAsia" w:hAnsiTheme="majorEastAsia" w:hint="eastAsia"/>
          <w:sz w:val="22"/>
        </w:rPr>
        <w:t>①については、（１）の条件に加え、</w:t>
      </w:r>
      <w:r w:rsidRPr="00B7775F">
        <w:rPr>
          <w:rFonts w:asciiTheme="majorEastAsia" w:eastAsiaTheme="majorEastAsia" w:hAnsiTheme="majorEastAsia" w:hint="eastAsia"/>
          <w:sz w:val="22"/>
          <w:u w:val="single"/>
        </w:rPr>
        <w:t>次の条件を満たすものを対象</w:t>
      </w:r>
      <w:r>
        <w:rPr>
          <w:rFonts w:asciiTheme="majorEastAsia" w:eastAsiaTheme="majorEastAsia" w:hAnsiTheme="majorEastAsia" w:hint="eastAsia"/>
          <w:sz w:val="22"/>
        </w:rPr>
        <w:t>とする。</w:t>
      </w:r>
    </w:p>
    <w:p w:rsidR="005152B9" w:rsidRDefault="004152A1" w:rsidP="00A62B66">
      <w:pPr>
        <w:ind w:firstLineChars="273" w:firstLine="707"/>
        <w:rPr>
          <w:rFonts w:asciiTheme="majorEastAsia" w:eastAsiaTheme="majorEastAsia" w:hAnsiTheme="majorEastAsia"/>
          <w:sz w:val="22"/>
        </w:rPr>
      </w:pPr>
      <w:r>
        <w:rPr>
          <w:rFonts w:asciiTheme="majorEastAsia" w:eastAsiaTheme="majorEastAsia" w:hAnsiTheme="majorEastAsia" w:hint="eastAsia"/>
          <w:sz w:val="22"/>
        </w:rPr>
        <w:t>・</w:t>
      </w:r>
      <w:r w:rsidR="0022435E">
        <w:rPr>
          <w:rFonts w:asciiTheme="majorEastAsia" w:eastAsiaTheme="majorEastAsia" w:hAnsiTheme="majorEastAsia" w:hint="eastAsia"/>
          <w:sz w:val="22"/>
        </w:rPr>
        <w:t xml:space="preserve">　</w:t>
      </w:r>
      <w:r w:rsidR="004C643A">
        <w:rPr>
          <w:rFonts w:asciiTheme="majorEastAsia" w:eastAsiaTheme="majorEastAsia" w:hAnsiTheme="majorEastAsia" w:hint="eastAsia"/>
          <w:sz w:val="22"/>
        </w:rPr>
        <w:t>耐震</w:t>
      </w:r>
      <w:r w:rsidR="004C643A" w:rsidRPr="004C643A">
        <w:rPr>
          <w:rFonts w:asciiTheme="majorEastAsia" w:eastAsiaTheme="majorEastAsia" w:hAnsiTheme="majorEastAsia" w:hint="eastAsia"/>
          <w:sz w:val="22"/>
        </w:rPr>
        <w:t>診断の結果、倒壊のおそれがあると市区町村長が認めたもの。</w:t>
      </w:r>
    </w:p>
    <w:p w:rsidR="00F62E8E" w:rsidRDefault="00B7775F" w:rsidP="0022435E">
      <w:pPr>
        <w:ind w:left="777" w:hangingChars="300" w:hanging="777"/>
        <w:rPr>
          <w:rFonts w:asciiTheme="majorEastAsia" w:eastAsiaTheme="majorEastAsia" w:hAnsiTheme="majorEastAsia"/>
          <w:sz w:val="22"/>
        </w:rPr>
      </w:pPr>
      <w:r>
        <w:rPr>
          <w:rFonts w:asciiTheme="majorEastAsia" w:eastAsiaTheme="majorEastAsia" w:hAnsiTheme="majorEastAsia" w:hint="eastAsia"/>
          <w:sz w:val="22"/>
        </w:rPr>
        <w:t>（３</w:t>
      </w:r>
      <w:r w:rsidR="00F62E8E">
        <w:rPr>
          <w:rFonts w:asciiTheme="majorEastAsia" w:eastAsiaTheme="majorEastAsia" w:hAnsiTheme="majorEastAsia" w:hint="eastAsia"/>
          <w:sz w:val="22"/>
        </w:rPr>
        <w:t>）</w:t>
      </w:r>
      <w:r w:rsidR="00F62E8E" w:rsidRPr="005152B9">
        <w:rPr>
          <w:rFonts w:asciiTheme="majorEastAsia" w:eastAsiaTheme="majorEastAsia" w:hAnsiTheme="majorEastAsia" w:hint="eastAsia"/>
          <w:sz w:val="22"/>
        </w:rPr>
        <w:t>上記１に定める事業のうち、</w:t>
      </w:r>
      <w:r w:rsidR="00F62E8E">
        <w:rPr>
          <w:rFonts w:asciiTheme="majorEastAsia" w:eastAsiaTheme="majorEastAsia" w:hAnsiTheme="majorEastAsia" w:hint="eastAsia"/>
          <w:sz w:val="22"/>
        </w:rPr>
        <w:t>②については、</w:t>
      </w:r>
      <w:r w:rsidR="00F62E8E" w:rsidRPr="00B7775F">
        <w:rPr>
          <w:rFonts w:asciiTheme="majorEastAsia" w:eastAsiaTheme="majorEastAsia" w:hAnsiTheme="majorEastAsia" w:hint="eastAsia"/>
          <w:sz w:val="22"/>
          <w:u w:val="single"/>
        </w:rPr>
        <w:t>次の事業</w:t>
      </w:r>
      <w:r w:rsidR="008E138C">
        <w:rPr>
          <w:rFonts w:asciiTheme="majorEastAsia" w:eastAsiaTheme="majorEastAsia" w:hAnsiTheme="majorEastAsia" w:hint="eastAsia"/>
          <w:sz w:val="22"/>
          <w:u w:val="single"/>
        </w:rPr>
        <w:t>内容を</w:t>
      </w:r>
      <w:r w:rsidR="00F62E8E" w:rsidRPr="00B7775F">
        <w:rPr>
          <w:rFonts w:asciiTheme="majorEastAsia" w:eastAsiaTheme="majorEastAsia" w:hAnsiTheme="majorEastAsia" w:hint="eastAsia"/>
          <w:sz w:val="22"/>
          <w:u w:val="single"/>
        </w:rPr>
        <w:t>補助対象</w:t>
      </w:r>
      <w:r w:rsidR="00F62E8E">
        <w:rPr>
          <w:rFonts w:asciiTheme="majorEastAsia" w:eastAsiaTheme="majorEastAsia" w:hAnsiTheme="majorEastAsia" w:hint="eastAsia"/>
          <w:sz w:val="22"/>
        </w:rPr>
        <w:t>とする。</w:t>
      </w:r>
    </w:p>
    <w:p w:rsidR="008E138C" w:rsidRDefault="008E138C" w:rsidP="0022435E">
      <w:pPr>
        <w:ind w:left="777" w:hangingChars="300" w:hanging="777"/>
        <w:rPr>
          <w:rFonts w:asciiTheme="majorEastAsia" w:eastAsiaTheme="majorEastAsia" w:hAnsiTheme="majorEastAsia"/>
          <w:sz w:val="22"/>
        </w:rPr>
      </w:pPr>
    </w:p>
    <w:tbl>
      <w:tblPr>
        <w:tblStyle w:val="af0"/>
        <w:tblW w:w="0" w:type="auto"/>
        <w:tblLook w:val="04A0" w:firstRow="1" w:lastRow="0" w:firstColumn="1" w:lastColumn="0" w:noHBand="0" w:noVBand="1"/>
      </w:tblPr>
      <w:tblGrid>
        <w:gridCol w:w="4472"/>
        <w:gridCol w:w="4471"/>
      </w:tblGrid>
      <w:tr w:rsidR="008E138C" w:rsidTr="008E138C">
        <w:trPr>
          <w:trHeight w:val="417"/>
        </w:trPr>
        <w:tc>
          <w:tcPr>
            <w:tcW w:w="4472" w:type="dxa"/>
          </w:tcPr>
          <w:p w:rsidR="008E138C" w:rsidRDefault="008E138C" w:rsidP="008E138C">
            <w:pPr>
              <w:jc w:val="center"/>
              <w:rPr>
                <w:rFonts w:asciiTheme="majorEastAsia" w:eastAsiaTheme="majorEastAsia" w:hAnsiTheme="majorEastAsia"/>
                <w:sz w:val="22"/>
                <w:lang w:val="x-none"/>
              </w:rPr>
            </w:pPr>
            <w:r>
              <w:rPr>
                <w:rFonts w:asciiTheme="majorEastAsia" w:eastAsiaTheme="majorEastAsia" w:hAnsiTheme="majorEastAsia" w:hint="eastAsia"/>
                <w:sz w:val="22"/>
                <w:lang w:val="x-none"/>
              </w:rPr>
              <w:t>区　　　　分</w:t>
            </w:r>
          </w:p>
        </w:tc>
        <w:tc>
          <w:tcPr>
            <w:tcW w:w="4471" w:type="dxa"/>
          </w:tcPr>
          <w:p w:rsidR="008E138C" w:rsidRDefault="008E138C" w:rsidP="008E138C">
            <w:pPr>
              <w:jc w:val="center"/>
              <w:rPr>
                <w:rFonts w:asciiTheme="majorEastAsia" w:eastAsiaTheme="majorEastAsia" w:hAnsiTheme="majorEastAsia"/>
                <w:sz w:val="22"/>
                <w:lang w:val="x-none"/>
              </w:rPr>
            </w:pPr>
            <w:r>
              <w:rPr>
                <w:rFonts w:asciiTheme="majorEastAsia" w:eastAsiaTheme="majorEastAsia" w:hAnsiTheme="majorEastAsia" w:hint="eastAsia"/>
                <w:sz w:val="22"/>
                <w:lang w:val="x-none"/>
              </w:rPr>
              <w:t>内　　　　容</w:t>
            </w:r>
          </w:p>
        </w:tc>
      </w:tr>
      <w:tr w:rsidR="008E138C" w:rsidTr="008E138C">
        <w:trPr>
          <w:trHeight w:val="1604"/>
        </w:trPr>
        <w:tc>
          <w:tcPr>
            <w:tcW w:w="4472" w:type="dxa"/>
          </w:tcPr>
          <w:p w:rsidR="008E138C" w:rsidRDefault="008E138C" w:rsidP="008E138C">
            <w:pPr>
              <w:rPr>
                <w:rFonts w:asciiTheme="majorEastAsia" w:eastAsiaTheme="majorEastAsia" w:hAnsiTheme="majorEastAsia"/>
                <w:sz w:val="22"/>
                <w:lang w:val="x-none"/>
              </w:rPr>
            </w:pPr>
            <w:r w:rsidRPr="008E138C">
              <w:rPr>
                <w:rFonts w:asciiTheme="majorEastAsia" w:eastAsiaTheme="majorEastAsia" w:hAnsiTheme="majorEastAsia" w:hint="eastAsia"/>
                <w:sz w:val="22"/>
                <w:lang w:val="x-none"/>
              </w:rPr>
              <w:t>(1) 施設の一部改修</w:t>
            </w:r>
          </w:p>
          <w:p w:rsidR="008E138C" w:rsidRDefault="008E138C"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8E138C" w:rsidRDefault="008E138C" w:rsidP="008E138C">
            <w:pPr>
              <w:rPr>
                <w:rFonts w:asciiTheme="majorEastAsia" w:eastAsiaTheme="majorEastAsia" w:hAnsiTheme="majorEastAsia"/>
                <w:sz w:val="22"/>
                <w:lang w:val="x-none"/>
              </w:rPr>
            </w:pPr>
            <w:r w:rsidRPr="008E138C">
              <w:rPr>
                <w:rFonts w:asciiTheme="majorEastAsia" w:eastAsiaTheme="majorEastAsia" w:hAnsiTheme="majorEastAsia" w:hint="eastAsia"/>
                <w:sz w:val="22"/>
                <w:lang w:val="x-none"/>
              </w:rPr>
              <w:t>(2) 施設の付帯設備の改造</w:t>
            </w:r>
          </w:p>
          <w:p w:rsidR="008E138C" w:rsidRDefault="008E138C"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8E138C" w:rsidRDefault="009C6B8A" w:rsidP="008E138C">
            <w:pPr>
              <w:rPr>
                <w:rFonts w:asciiTheme="majorEastAsia" w:eastAsiaTheme="majorEastAsia" w:hAnsiTheme="majorEastAsia"/>
                <w:sz w:val="22"/>
                <w:lang w:val="x-none"/>
              </w:rPr>
            </w:pPr>
            <w:r>
              <w:rPr>
                <w:rFonts w:asciiTheme="majorEastAsia" w:eastAsiaTheme="majorEastAsia" w:hAnsiTheme="majorEastAsia" w:hint="eastAsia"/>
                <w:sz w:val="22"/>
                <w:lang w:val="x-none"/>
              </w:rPr>
              <w:t>(3)</w:t>
            </w:r>
            <w:r>
              <w:rPr>
                <w:rFonts w:asciiTheme="majorEastAsia" w:eastAsiaTheme="majorEastAsia" w:hAnsiTheme="majorEastAsia"/>
                <w:sz w:val="22"/>
                <w:lang w:val="x-none"/>
              </w:rPr>
              <w:t xml:space="preserve"> </w:t>
            </w:r>
            <w:r w:rsidR="00601207">
              <w:rPr>
                <w:rFonts w:asciiTheme="majorEastAsia" w:eastAsiaTheme="majorEastAsia" w:hAnsiTheme="majorEastAsia" w:hint="eastAsia"/>
                <w:sz w:val="22"/>
                <w:lang w:val="x-none"/>
              </w:rPr>
              <w:t>避難経路等の整備</w:t>
            </w:r>
          </w:p>
          <w:p w:rsidR="008E138C" w:rsidRDefault="008E138C" w:rsidP="008E138C">
            <w:pPr>
              <w:rPr>
                <w:rFonts w:asciiTheme="majorEastAsia" w:eastAsiaTheme="majorEastAsia" w:hAnsiTheme="majorEastAsia"/>
                <w:sz w:val="22"/>
                <w:lang w:val="x-none"/>
              </w:rPr>
            </w:pPr>
          </w:p>
          <w:p w:rsidR="008E138C" w:rsidRDefault="008E138C"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Pr="009C6B8A" w:rsidRDefault="00C755EE" w:rsidP="008E138C">
            <w:pPr>
              <w:rPr>
                <w:rFonts w:asciiTheme="majorEastAsia" w:eastAsiaTheme="majorEastAsia" w:hAnsiTheme="majorEastAsia"/>
                <w:sz w:val="22"/>
                <w:lang w:val="x-none"/>
              </w:rPr>
            </w:pPr>
          </w:p>
          <w:p w:rsidR="008E138C" w:rsidRDefault="009C6B8A" w:rsidP="008E138C">
            <w:pPr>
              <w:rPr>
                <w:rFonts w:asciiTheme="majorEastAsia" w:eastAsiaTheme="majorEastAsia" w:hAnsiTheme="majorEastAsia"/>
                <w:sz w:val="22"/>
                <w:lang w:val="x-none"/>
              </w:rPr>
            </w:pPr>
            <w:r>
              <w:rPr>
                <w:rFonts w:asciiTheme="majorEastAsia" w:eastAsiaTheme="majorEastAsia" w:hAnsiTheme="majorEastAsia" w:hint="eastAsia"/>
                <w:sz w:val="22"/>
                <w:lang w:val="x-none"/>
              </w:rPr>
              <w:t>(4)</w:t>
            </w:r>
            <w:r>
              <w:rPr>
                <w:rFonts w:asciiTheme="majorEastAsia" w:eastAsiaTheme="majorEastAsia" w:hAnsiTheme="majorEastAsia"/>
                <w:sz w:val="22"/>
                <w:lang w:val="x-none"/>
              </w:rPr>
              <w:t xml:space="preserve"> </w:t>
            </w:r>
            <w:r w:rsidR="008E138C" w:rsidRPr="008E138C">
              <w:rPr>
                <w:rFonts w:asciiTheme="majorEastAsia" w:eastAsiaTheme="majorEastAsia" w:hAnsiTheme="majorEastAsia" w:hint="eastAsia"/>
                <w:sz w:val="22"/>
                <w:lang w:val="x-none"/>
              </w:rPr>
              <w:t>環境上の条件等により必要となった施設の一部改修</w:t>
            </w:r>
          </w:p>
          <w:p w:rsidR="008E138C" w:rsidRDefault="008E138C"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8E138C" w:rsidRDefault="009C6B8A" w:rsidP="008E138C">
            <w:pPr>
              <w:rPr>
                <w:rFonts w:asciiTheme="majorEastAsia" w:eastAsiaTheme="majorEastAsia" w:hAnsiTheme="majorEastAsia"/>
                <w:sz w:val="22"/>
                <w:lang w:val="x-none"/>
              </w:rPr>
            </w:pPr>
            <w:r>
              <w:rPr>
                <w:rFonts w:asciiTheme="majorEastAsia" w:eastAsiaTheme="majorEastAsia" w:hAnsiTheme="majorEastAsia" w:hint="eastAsia"/>
                <w:sz w:val="22"/>
                <w:lang w:val="x-none"/>
              </w:rPr>
              <w:t>(5)</w:t>
            </w:r>
            <w:r>
              <w:rPr>
                <w:rFonts w:asciiTheme="majorEastAsia" w:eastAsiaTheme="majorEastAsia" w:hAnsiTheme="majorEastAsia"/>
                <w:sz w:val="22"/>
                <w:lang w:val="x-none"/>
              </w:rPr>
              <w:t xml:space="preserve"> </w:t>
            </w:r>
            <w:r w:rsidR="008E138C" w:rsidRPr="008E138C">
              <w:rPr>
                <w:rFonts w:asciiTheme="majorEastAsia" w:eastAsiaTheme="majorEastAsia" w:hAnsiTheme="majorEastAsia" w:hint="eastAsia"/>
                <w:sz w:val="22"/>
                <w:lang w:val="x-none"/>
              </w:rPr>
              <w:t>消防法及び建築基準法等関係法令の改正により新たにその規定に適合させるために必要となる改修</w:t>
            </w:r>
          </w:p>
          <w:p w:rsidR="008E138C" w:rsidRDefault="008E138C" w:rsidP="008E138C">
            <w:pPr>
              <w:rPr>
                <w:rFonts w:asciiTheme="majorEastAsia" w:eastAsiaTheme="majorEastAsia" w:hAnsiTheme="majorEastAsia"/>
                <w:sz w:val="22"/>
                <w:lang w:val="x-none"/>
              </w:rPr>
            </w:pPr>
          </w:p>
          <w:p w:rsidR="00C755EE" w:rsidRPr="008E138C" w:rsidRDefault="00C755EE" w:rsidP="008E138C">
            <w:pPr>
              <w:rPr>
                <w:rFonts w:asciiTheme="majorEastAsia" w:eastAsiaTheme="majorEastAsia" w:hAnsiTheme="majorEastAsia"/>
                <w:sz w:val="22"/>
                <w:lang w:val="x-none"/>
              </w:rPr>
            </w:pPr>
          </w:p>
          <w:p w:rsidR="008E138C" w:rsidRDefault="008E138C" w:rsidP="008E138C">
            <w:pPr>
              <w:rPr>
                <w:rFonts w:asciiTheme="majorEastAsia" w:eastAsiaTheme="majorEastAsia" w:hAnsiTheme="majorEastAsia"/>
                <w:sz w:val="22"/>
                <w:lang w:val="x-none"/>
              </w:rPr>
            </w:pPr>
            <w:r w:rsidRPr="008E138C">
              <w:rPr>
                <w:rFonts w:asciiTheme="majorEastAsia" w:eastAsiaTheme="majorEastAsia" w:hAnsiTheme="majorEastAsia" w:hint="eastAsia"/>
                <w:sz w:val="22"/>
                <w:lang w:val="x-none"/>
              </w:rPr>
              <w:t>(6)</w:t>
            </w:r>
            <w:r w:rsidR="009C6B8A">
              <w:rPr>
                <w:rFonts w:asciiTheme="majorEastAsia" w:eastAsiaTheme="majorEastAsia" w:hAnsiTheme="majorEastAsia"/>
                <w:sz w:val="22"/>
                <w:lang w:val="x-none"/>
              </w:rPr>
              <w:t xml:space="preserve"> </w:t>
            </w:r>
            <w:r w:rsidR="00601207" w:rsidRPr="00601207">
              <w:rPr>
                <w:rFonts w:asciiTheme="majorEastAsia" w:eastAsiaTheme="majorEastAsia" w:hAnsiTheme="majorEastAsia" w:hint="eastAsia"/>
                <w:sz w:val="22"/>
                <w:lang w:val="x-none"/>
              </w:rPr>
              <w:t>消融雪設備整備</w:t>
            </w:r>
          </w:p>
          <w:p w:rsidR="008E138C" w:rsidRDefault="008E138C"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8E138C" w:rsidRDefault="008E138C" w:rsidP="008E138C">
            <w:pPr>
              <w:rPr>
                <w:rFonts w:asciiTheme="majorEastAsia" w:eastAsiaTheme="majorEastAsia" w:hAnsiTheme="majorEastAsia"/>
                <w:sz w:val="22"/>
                <w:lang w:val="x-none"/>
              </w:rPr>
            </w:pPr>
            <w:r w:rsidRPr="008E138C">
              <w:rPr>
                <w:rFonts w:asciiTheme="majorEastAsia" w:eastAsiaTheme="majorEastAsia" w:hAnsiTheme="majorEastAsia" w:hint="eastAsia"/>
                <w:sz w:val="22"/>
                <w:lang w:val="x-none"/>
              </w:rPr>
              <w:t>(7) 土砂災害等に備えた施設の一部改修等</w:t>
            </w:r>
          </w:p>
          <w:p w:rsidR="008E138C" w:rsidRPr="00C755EE" w:rsidRDefault="008E138C" w:rsidP="0022435E">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8E138C" w:rsidRDefault="00C755EE" w:rsidP="008E138C">
            <w:pPr>
              <w:rPr>
                <w:rFonts w:asciiTheme="majorEastAsia" w:eastAsiaTheme="majorEastAsia" w:hAnsiTheme="majorEastAsia"/>
                <w:sz w:val="22"/>
                <w:lang w:val="x-none"/>
              </w:rPr>
            </w:pPr>
            <w:r>
              <w:rPr>
                <w:rFonts w:asciiTheme="majorEastAsia" w:eastAsiaTheme="majorEastAsia" w:hAnsiTheme="majorEastAsia" w:hint="eastAsia"/>
                <w:sz w:val="22"/>
                <w:lang w:val="x-none"/>
              </w:rPr>
              <w:t>(8</w:t>
            </w:r>
            <w:r w:rsidR="008E138C" w:rsidRPr="008E138C">
              <w:rPr>
                <w:rFonts w:asciiTheme="majorEastAsia" w:eastAsiaTheme="majorEastAsia" w:hAnsiTheme="majorEastAsia" w:hint="eastAsia"/>
                <w:sz w:val="22"/>
                <w:lang w:val="x-none"/>
              </w:rPr>
              <w:t xml:space="preserve">) </w:t>
            </w:r>
            <w:r w:rsidR="008E138C">
              <w:rPr>
                <w:rFonts w:asciiTheme="majorEastAsia" w:eastAsiaTheme="majorEastAsia" w:hAnsiTheme="majorEastAsia" w:hint="eastAsia"/>
                <w:sz w:val="22"/>
                <w:lang w:val="x-none"/>
              </w:rPr>
              <w:t>施設の</w:t>
            </w:r>
            <w:r w:rsidR="008E138C" w:rsidRPr="008E138C">
              <w:rPr>
                <w:rFonts w:asciiTheme="majorEastAsia" w:eastAsiaTheme="majorEastAsia" w:hAnsiTheme="majorEastAsia" w:hint="eastAsia"/>
                <w:sz w:val="22"/>
                <w:lang w:val="x-none"/>
              </w:rPr>
              <w:t>改修整備</w:t>
            </w:r>
          </w:p>
          <w:p w:rsidR="008E138C" w:rsidRDefault="008E138C"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Default="00C755EE" w:rsidP="008E138C">
            <w:pPr>
              <w:rPr>
                <w:rFonts w:asciiTheme="majorEastAsia" w:eastAsiaTheme="majorEastAsia" w:hAnsiTheme="majorEastAsia"/>
                <w:sz w:val="22"/>
                <w:lang w:val="x-none"/>
              </w:rPr>
            </w:pPr>
          </w:p>
          <w:p w:rsidR="00C755EE" w:rsidRPr="00C755EE" w:rsidRDefault="00C755EE" w:rsidP="008E138C">
            <w:pPr>
              <w:rPr>
                <w:rFonts w:asciiTheme="majorEastAsia" w:eastAsiaTheme="majorEastAsia" w:hAnsiTheme="majorEastAsia"/>
                <w:sz w:val="22"/>
                <w:lang w:val="x-none"/>
              </w:rPr>
            </w:pPr>
          </w:p>
          <w:p w:rsidR="008E138C" w:rsidRPr="008E138C" w:rsidRDefault="00C755EE" w:rsidP="008E138C">
            <w:pPr>
              <w:rPr>
                <w:rFonts w:asciiTheme="majorEastAsia" w:eastAsiaTheme="majorEastAsia" w:hAnsiTheme="majorEastAsia"/>
                <w:sz w:val="22"/>
                <w:lang w:val="x-none"/>
              </w:rPr>
            </w:pPr>
            <w:r>
              <w:rPr>
                <w:rFonts w:asciiTheme="majorEastAsia" w:eastAsiaTheme="majorEastAsia" w:hAnsiTheme="majorEastAsia" w:hint="eastAsia"/>
                <w:sz w:val="22"/>
                <w:lang w:val="x-none"/>
              </w:rPr>
              <w:t>(9</w:t>
            </w:r>
            <w:r w:rsidR="008E138C" w:rsidRPr="008E138C">
              <w:rPr>
                <w:rFonts w:asciiTheme="majorEastAsia" w:eastAsiaTheme="majorEastAsia" w:hAnsiTheme="majorEastAsia" w:hint="eastAsia"/>
                <w:sz w:val="22"/>
                <w:lang w:val="x-none"/>
              </w:rPr>
              <w:t>) その他施設における大規模な</w:t>
            </w:r>
          </w:p>
          <w:p w:rsidR="008E138C" w:rsidRPr="008E138C" w:rsidRDefault="008E138C" w:rsidP="008E138C">
            <w:pPr>
              <w:rPr>
                <w:rFonts w:asciiTheme="majorEastAsia" w:eastAsiaTheme="majorEastAsia" w:hAnsiTheme="majorEastAsia"/>
                <w:sz w:val="22"/>
                <w:lang w:val="x-none"/>
              </w:rPr>
            </w:pPr>
            <w:r w:rsidRPr="008E138C">
              <w:rPr>
                <w:rFonts w:asciiTheme="majorEastAsia" w:eastAsiaTheme="majorEastAsia" w:hAnsiTheme="majorEastAsia" w:hint="eastAsia"/>
                <w:sz w:val="22"/>
                <w:lang w:val="x-none"/>
              </w:rPr>
              <w:t>修繕等</w:t>
            </w:r>
          </w:p>
          <w:p w:rsidR="008E138C" w:rsidRDefault="008E138C" w:rsidP="0022435E">
            <w:pPr>
              <w:rPr>
                <w:rFonts w:asciiTheme="majorEastAsia" w:eastAsiaTheme="majorEastAsia" w:hAnsiTheme="majorEastAsia"/>
                <w:sz w:val="22"/>
                <w:lang w:val="x-none"/>
              </w:rPr>
            </w:pPr>
          </w:p>
          <w:p w:rsidR="008E138C" w:rsidRDefault="008E138C" w:rsidP="0022435E">
            <w:pPr>
              <w:rPr>
                <w:rFonts w:asciiTheme="majorEastAsia" w:eastAsiaTheme="majorEastAsia" w:hAnsiTheme="majorEastAsia"/>
                <w:sz w:val="22"/>
                <w:lang w:val="x-none"/>
              </w:rPr>
            </w:pPr>
          </w:p>
        </w:tc>
        <w:tc>
          <w:tcPr>
            <w:tcW w:w="4471" w:type="dxa"/>
          </w:tcPr>
          <w:p w:rsidR="00C755EE" w:rsidRPr="00C755EE" w:rsidRDefault="00C755EE" w:rsidP="00C755EE">
            <w:pPr>
              <w:rPr>
                <w:rFonts w:asciiTheme="majorEastAsia" w:eastAsiaTheme="majorEastAsia" w:hAnsiTheme="majorEastAsia"/>
                <w:sz w:val="22"/>
                <w:lang w:val="x-none"/>
              </w:rPr>
            </w:pPr>
            <w:r w:rsidRPr="00C755EE">
              <w:rPr>
                <w:rFonts w:asciiTheme="majorEastAsia" w:eastAsiaTheme="majorEastAsia" w:hAnsiTheme="majorEastAsia" w:hint="eastAsia"/>
                <w:sz w:val="22"/>
                <w:lang w:val="x-none"/>
              </w:rPr>
              <w:lastRenderedPageBreak/>
              <w:t>一定年数を経過して使用に堪えなくなり、改修が必要となった浴室、食堂等の改修工事や外壁、屋上等の防水工事等施設の改修工事</w:t>
            </w:r>
          </w:p>
          <w:p w:rsidR="00C755EE" w:rsidRDefault="00C755EE" w:rsidP="00C755EE">
            <w:pPr>
              <w:rPr>
                <w:rFonts w:asciiTheme="majorEastAsia" w:eastAsiaTheme="majorEastAsia" w:hAnsiTheme="majorEastAsia"/>
                <w:sz w:val="22"/>
                <w:lang w:val="x-none"/>
              </w:rPr>
            </w:pPr>
          </w:p>
          <w:p w:rsidR="00C755EE" w:rsidRDefault="00C755EE" w:rsidP="00C755EE">
            <w:pPr>
              <w:rPr>
                <w:rFonts w:asciiTheme="majorEastAsia" w:eastAsiaTheme="majorEastAsia" w:hAnsiTheme="majorEastAsia"/>
                <w:sz w:val="22"/>
                <w:lang w:val="x-none"/>
              </w:rPr>
            </w:pPr>
            <w:r w:rsidRPr="00C755EE">
              <w:rPr>
                <w:rFonts w:asciiTheme="majorEastAsia" w:eastAsiaTheme="majorEastAsia" w:hAnsiTheme="majorEastAsia" w:hint="eastAsia"/>
                <w:sz w:val="22"/>
                <w:lang w:val="x-none"/>
              </w:rPr>
              <w:t>一定年数を経過して使用に堪えなくなり、改修が必要となった給排水設</w:t>
            </w:r>
            <w:r w:rsidRPr="00C755EE">
              <w:rPr>
                <w:rFonts w:asciiTheme="majorEastAsia" w:eastAsiaTheme="majorEastAsia" w:hAnsiTheme="majorEastAsia" w:hint="eastAsia"/>
                <w:sz w:val="22"/>
                <w:lang w:val="x-none"/>
              </w:rPr>
              <w:lastRenderedPageBreak/>
              <w:t>備、電気設備、ガス設備、冷暖房設備、消防用設備等付帯設備の改造工事</w:t>
            </w:r>
          </w:p>
          <w:p w:rsidR="00C755EE" w:rsidRPr="00C755EE" w:rsidRDefault="00C755EE" w:rsidP="00C755EE">
            <w:pPr>
              <w:rPr>
                <w:rFonts w:asciiTheme="majorEastAsia" w:eastAsiaTheme="majorEastAsia" w:hAnsiTheme="majorEastAsia"/>
                <w:sz w:val="22"/>
                <w:lang w:val="x-none"/>
              </w:rPr>
            </w:pPr>
          </w:p>
          <w:p w:rsidR="00C755EE" w:rsidRDefault="00C755EE" w:rsidP="00C755EE">
            <w:pPr>
              <w:rPr>
                <w:rFonts w:asciiTheme="majorEastAsia" w:eastAsiaTheme="majorEastAsia" w:hAnsiTheme="majorEastAsia"/>
                <w:sz w:val="22"/>
                <w:lang w:val="x-none"/>
              </w:rPr>
            </w:pPr>
            <w:r w:rsidRPr="00C755EE">
              <w:rPr>
                <w:rFonts w:asciiTheme="majorEastAsia" w:eastAsiaTheme="majorEastAsia" w:hAnsiTheme="majorEastAsia" w:hint="eastAsia"/>
                <w:sz w:val="22"/>
                <w:lang w:val="x-none"/>
              </w:rPr>
              <w:t>居室と避難通路（バルコニー）等との段差の解消を図る工事や自力避難が困難な者の居室を避難階へ移すための改修等防災対策に配慮した施設の内部改修工事</w:t>
            </w:r>
          </w:p>
          <w:p w:rsidR="00C755EE" w:rsidRPr="00C755EE" w:rsidRDefault="00C755EE" w:rsidP="00C755EE">
            <w:pPr>
              <w:rPr>
                <w:rFonts w:asciiTheme="majorEastAsia" w:eastAsiaTheme="majorEastAsia" w:hAnsiTheme="majorEastAsia"/>
                <w:sz w:val="22"/>
                <w:lang w:val="x-none"/>
              </w:rPr>
            </w:pPr>
          </w:p>
          <w:p w:rsidR="00C755EE" w:rsidRPr="00C755EE" w:rsidRDefault="00C755EE" w:rsidP="00C755EE">
            <w:pPr>
              <w:rPr>
                <w:rFonts w:asciiTheme="majorEastAsia" w:eastAsiaTheme="majorEastAsia" w:hAnsiTheme="majorEastAsia"/>
                <w:sz w:val="22"/>
                <w:lang w:val="x-none"/>
              </w:rPr>
            </w:pPr>
            <w:r w:rsidRPr="00C755EE">
              <w:rPr>
                <w:rFonts w:asciiTheme="majorEastAsia" w:eastAsiaTheme="majorEastAsia" w:hAnsiTheme="majorEastAsia" w:hint="eastAsia"/>
                <w:sz w:val="22"/>
                <w:lang w:val="x-none"/>
              </w:rPr>
              <w:t>①活火山周辺の降灰地域等における施設の換気設備整備や窓枠改良工事等</w:t>
            </w:r>
          </w:p>
          <w:p w:rsidR="00C755EE" w:rsidRDefault="00C755EE" w:rsidP="00C755EE">
            <w:pPr>
              <w:rPr>
                <w:rFonts w:asciiTheme="majorEastAsia" w:eastAsiaTheme="majorEastAsia" w:hAnsiTheme="majorEastAsia"/>
                <w:sz w:val="22"/>
                <w:lang w:val="x-none"/>
              </w:rPr>
            </w:pPr>
            <w:r w:rsidRPr="00C755EE">
              <w:rPr>
                <w:rFonts w:asciiTheme="majorEastAsia" w:eastAsiaTheme="majorEastAsia" w:hAnsiTheme="majorEastAsia" w:hint="eastAsia"/>
                <w:sz w:val="22"/>
                <w:lang w:val="x-none"/>
              </w:rPr>
              <w:t>②アスベストの処理工事及びその後の復旧等関連する改修工事</w:t>
            </w:r>
          </w:p>
          <w:p w:rsidR="00C755EE" w:rsidRPr="00C755EE" w:rsidRDefault="00C755EE" w:rsidP="00C755EE">
            <w:pPr>
              <w:rPr>
                <w:rFonts w:asciiTheme="majorEastAsia" w:eastAsiaTheme="majorEastAsia" w:hAnsiTheme="majorEastAsia"/>
                <w:sz w:val="22"/>
                <w:lang w:val="x-none"/>
              </w:rPr>
            </w:pPr>
          </w:p>
          <w:p w:rsidR="00C755EE" w:rsidRDefault="00C755EE" w:rsidP="00C755EE">
            <w:pPr>
              <w:rPr>
                <w:rFonts w:asciiTheme="majorEastAsia" w:eastAsiaTheme="majorEastAsia" w:hAnsiTheme="majorEastAsia"/>
                <w:sz w:val="22"/>
                <w:lang w:val="x-none"/>
              </w:rPr>
            </w:pPr>
            <w:r w:rsidRPr="00C755EE">
              <w:rPr>
                <w:rFonts w:asciiTheme="majorEastAsia" w:eastAsiaTheme="majorEastAsia" w:hAnsiTheme="majorEastAsia" w:hint="eastAsia"/>
                <w:sz w:val="22"/>
                <w:lang w:val="x-none"/>
              </w:rPr>
              <w:t>消防法設備等(スプリンクラー設備等を除く。)について、消防法令等が改正されたことに伴い、新たに必要とな</w:t>
            </w:r>
            <w:bookmarkStart w:id="0" w:name="_GoBack"/>
            <w:bookmarkEnd w:id="0"/>
            <w:r w:rsidRPr="00C755EE">
              <w:rPr>
                <w:rFonts w:asciiTheme="majorEastAsia" w:eastAsiaTheme="majorEastAsia" w:hAnsiTheme="majorEastAsia" w:hint="eastAsia"/>
                <w:sz w:val="22"/>
                <w:lang w:val="x-none"/>
              </w:rPr>
              <w:t>る設備の整備</w:t>
            </w:r>
          </w:p>
          <w:p w:rsidR="00C755EE" w:rsidRPr="00C755EE" w:rsidRDefault="00C755EE" w:rsidP="00C755EE">
            <w:pPr>
              <w:rPr>
                <w:rFonts w:asciiTheme="majorEastAsia" w:eastAsiaTheme="majorEastAsia" w:hAnsiTheme="majorEastAsia"/>
                <w:sz w:val="22"/>
                <w:lang w:val="x-none"/>
              </w:rPr>
            </w:pPr>
          </w:p>
          <w:p w:rsidR="00C755EE" w:rsidRDefault="00601207" w:rsidP="00C755EE">
            <w:pPr>
              <w:rPr>
                <w:rFonts w:asciiTheme="majorEastAsia" w:eastAsiaTheme="majorEastAsia" w:hAnsiTheme="majorEastAsia"/>
                <w:sz w:val="22"/>
                <w:lang w:val="x-none"/>
              </w:rPr>
            </w:pPr>
            <w:r>
              <w:rPr>
                <w:rFonts w:asciiTheme="majorEastAsia" w:eastAsiaTheme="majorEastAsia" w:hAnsiTheme="majorEastAsia" w:hint="eastAsia"/>
                <w:sz w:val="22"/>
                <w:lang w:val="x-none"/>
              </w:rPr>
              <w:t>豪雪地帯対策特別措置法（昭和３７年法律第７３号）第２条第２項の規定に基づき指定された豪雪</w:t>
            </w:r>
            <w:r w:rsidR="009C6B8A">
              <w:rPr>
                <w:rFonts w:asciiTheme="majorEastAsia" w:eastAsiaTheme="majorEastAsia" w:hAnsiTheme="majorEastAsia" w:hint="eastAsia"/>
                <w:sz w:val="22"/>
                <w:lang w:val="x-none"/>
              </w:rPr>
              <w:t>地域</w:t>
            </w:r>
            <w:r>
              <w:rPr>
                <w:rFonts w:asciiTheme="majorEastAsia" w:eastAsiaTheme="majorEastAsia" w:hAnsiTheme="majorEastAsia" w:hint="eastAsia"/>
                <w:sz w:val="22"/>
                <w:lang w:val="x-none"/>
              </w:rPr>
              <w:t>に所在する施設の安全確保上、必要な</w:t>
            </w:r>
            <w:r w:rsidR="00E25141" w:rsidRPr="00601207">
              <w:rPr>
                <w:rFonts w:asciiTheme="majorEastAsia" w:eastAsiaTheme="majorEastAsia" w:hAnsiTheme="majorEastAsia" w:hint="eastAsia"/>
                <w:sz w:val="22"/>
                <w:lang w:val="x-none"/>
              </w:rPr>
              <w:t>消融雪設備</w:t>
            </w:r>
            <w:r w:rsidR="00E25141">
              <w:rPr>
                <w:rFonts w:asciiTheme="majorEastAsia" w:eastAsiaTheme="majorEastAsia" w:hAnsiTheme="majorEastAsia" w:hint="eastAsia"/>
                <w:sz w:val="22"/>
                <w:lang w:val="x-none"/>
              </w:rPr>
              <w:t>の</w:t>
            </w:r>
            <w:r w:rsidR="00E25141" w:rsidRPr="00601207">
              <w:rPr>
                <w:rFonts w:asciiTheme="majorEastAsia" w:eastAsiaTheme="majorEastAsia" w:hAnsiTheme="majorEastAsia" w:hint="eastAsia"/>
                <w:sz w:val="22"/>
                <w:lang w:val="x-none"/>
              </w:rPr>
              <w:t>整備</w:t>
            </w:r>
          </w:p>
          <w:p w:rsidR="007B141E" w:rsidRDefault="007B141E" w:rsidP="00C755EE">
            <w:pPr>
              <w:rPr>
                <w:rFonts w:asciiTheme="majorEastAsia" w:eastAsiaTheme="majorEastAsia" w:hAnsiTheme="majorEastAsia"/>
                <w:sz w:val="22"/>
                <w:lang w:val="x-none"/>
              </w:rPr>
            </w:pPr>
          </w:p>
          <w:p w:rsidR="00C755EE" w:rsidRPr="00C755EE" w:rsidRDefault="00C755EE" w:rsidP="00C755EE">
            <w:pPr>
              <w:rPr>
                <w:rFonts w:asciiTheme="majorEastAsia" w:eastAsiaTheme="majorEastAsia" w:hAnsiTheme="majorEastAsia"/>
                <w:sz w:val="22"/>
                <w:lang w:val="x-none"/>
              </w:rPr>
            </w:pPr>
            <w:r w:rsidRPr="00C755EE">
              <w:rPr>
                <w:rFonts w:asciiTheme="majorEastAsia" w:eastAsiaTheme="majorEastAsia" w:hAnsiTheme="majorEastAsia" w:hint="eastAsia"/>
                <w:sz w:val="22"/>
                <w:lang w:val="x-none"/>
              </w:rPr>
              <w:t>①都道府県等が土砂災害等の危険区域等として指定している区域に設置されている施設の防災対策上、必要な補強改修工事や設備の整備等</w:t>
            </w:r>
          </w:p>
          <w:p w:rsidR="008E138C" w:rsidRDefault="009C6B8A" w:rsidP="00C755EE">
            <w:pPr>
              <w:rPr>
                <w:rFonts w:asciiTheme="majorEastAsia" w:eastAsiaTheme="majorEastAsia" w:hAnsiTheme="majorEastAsia"/>
                <w:sz w:val="22"/>
                <w:lang w:val="x-none"/>
              </w:rPr>
            </w:pPr>
            <w:r>
              <w:rPr>
                <w:rFonts w:asciiTheme="majorEastAsia" w:eastAsiaTheme="majorEastAsia" w:hAnsiTheme="majorEastAsia" w:hint="eastAsia"/>
                <w:sz w:val="22"/>
                <w:lang w:val="x-none"/>
              </w:rPr>
              <w:lastRenderedPageBreak/>
              <w:t>②</w:t>
            </w:r>
            <w:r w:rsidR="00C755EE" w:rsidRPr="00C755EE">
              <w:rPr>
                <w:rFonts w:asciiTheme="majorEastAsia" w:eastAsiaTheme="majorEastAsia" w:hAnsiTheme="majorEastAsia" w:hint="eastAsia"/>
                <w:sz w:val="22"/>
                <w:lang w:val="x-none"/>
              </w:rPr>
              <w:t>緊急災害時用の自家発電設備の整備</w:t>
            </w:r>
          </w:p>
          <w:p w:rsidR="00C755EE" w:rsidRDefault="00C755EE" w:rsidP="00C755EE">
            <w:pPr>
              <w:rPr>
                <w:rFonts w:asciiTheme="majorEastAsia" w:eastAsiaTheme="majorEastAsia" w:hAnsiTheme="majorEastAsia"/>
                <w:sz w:val="22"/>
                <w:lang w:val="x-none"/>
              </w:rPr>
            </w:pPr>
          </w:p>
          <w:p w:rsidR="00C755EE" w:rsidRDefault="00C755EE" w:rsidP="00C755EE">
            <w:pPr>
              <w:rPr>
                <w:rFonts w:asciiTheme="majorEastAsia" w:eastAsiaTheme="majorEastAsia" w:hAnsiTheme="majorEastAsia"/>
                <w:sz w:val="22"/>
                <w:lang w:val="x-none"/>
              </w:rPr>
            </w:pPr>
            <w:r>
              <w:rPr>
                <w:rFonts w:asciiTheme="majorEastAsia" w:eastAsiaTheme="majorEastAsia" w:hAnsiTheme="majorEastAsia" w:hint="eastAsia"/>
                <w:sz w:val="22"/>
                <w:lang w:val="x-none"/>
              </w:rPr>
              <w:t>施設</w:t>
            </w:r>
            <w:r w:rsidRPr="00C755EE">
              <w:rPr>
                <w:rFonts w:asciiTheme="majorEastAsia" w:eastAsiaTheme="majorEastAsia" w:hAnsiTheme="majorEastAsia" w:hint="eastAsia"/>
                <w:sz w:val="22"/>
                <w:lang w:val="x-none"/>
              </w:rPr>
              <w:t>事業を行う場合に必要な、既存建物（賃貸物件を含む。）のバリアフリー化工事等、</w:t>
            </w:r>
            <w:r>
              <w:rPr>
                <w:rFonts w:asciiTheme="majorEastAsia" w:eastAsiaTheme="majorEastAsia" w:hAnsiTheme="majorEastAsia" w:hint="eastAsia"/>
                <w:sz w:val="22"/>
                <w:lang w:val="x-none"/>
              </w:rPr>
              <w:t>施設</w:t>
            </w:r>
            <w:r w:rsidRPr="00C755EE">
              <w:rPr>
                <w:rFonts w:asciiTheme="majorEastAsia" w:eastAsiaTheme="majorEastAsia" w:hAnsiTheme="majorEastAsia" w:hint="eastAsia"/>
                <w:sz w:val="22"/>
                <w:lang w:val="x-none"/>
              </w:rPr>
              <w:t>等の基盤整備を図るための改修工事</w:t>
            </w:r>
          </w:p>
          <w:p w:rsidR="00C755EE" w:rsidRDefault="00C755EE" w:rsidP="00C755EE">
            <w:pPr>
              <w:rPr>
                <w:rFonts w:asciiTheme="majorEastAsia" w:eastAsiaTheme="majorEastAsia" w:hAnsiTheme="majorEastAsia"/>
                <w:sz w:val="22"/>
                <w:lang w:val="x-none"/>
              </w:rPr>
            </w:pPr>
          </w:p>
          <w:p w:rsidR="00C755EE" w:rsidRPr="00C755EE" w:rsidRDefault="00C755EE" w:rsidP="00C755EE">
            <w:pPr>
              <w:rPr>
                <w:rFonts w:asciiTheme="majorEastAsia" w:eastAsiaTheme="majorEastAsia" w:hAnsiTheme="majorEastAsia"/>
                <w:sz w:val="22"/>
                <w:lang w:val="x-none"/>
              </w:rPr>
            </w:pPr>
            <w:r w:rsidRPr="00C755EE">
              <w:rPr>
                <w:rFonts w:asciiTheme="majorEastAsia" w:eastAsiaTheme="majorEastAsia" w:hAnsiTheme="majorEastAsia" w:hint="eastAsia"/>
                <w:sz w:val="22"/>
                <w:lang w:val="x-none"/>
              </w:rPr>
              <w:t>特に必要と認められる上記に準ずる工事</w:t>
            </w:r>
          </w:p>
        </w:tc>
      </w:tr>
    </w:tbl>
    <w:p w:rsidR="008E138C" w:rsidRDefault="00C755EE" w:rsidP="0022435E">
      <w:pPr>
        <w:ind w:left="777" w:hangingChars="300" w:hanging="777"/>
        <w:rPr>
          <w:rFonts w:asciiTheme="majorEastAsia" w:eastAsiaTheme="majorEastAsia" w:hAnsiTheme="majorEastAsia"/>
          <w:sz w:val="22"/>
        </w:rPr>
      </w:pPr>
      <w:r>
        <w:rPr>
          <w:rFonts w:asciiTheme="majorEastAsia" w:eastAsiaTheme="majorEastAsia" w:hAnsiTheme="majorEastAsia" w:hint="eastAsia"/>
          <w:sz w:val="22"/>
        </w:rPr>
        <w:lastRenderedPageBreak/>
        <w:t xml:space="preserve">（注）１　</w:t>
      </w:r>
      <w:r w:rsidRPr="00C755EE">
        <w:rPr>
          <w:rFonts w:asciiTheme="majorEastAsia" w:eastAsiaTheme="majorEastAsia" w:hAnsiTheme="majorEastAsia" w:hint="eastAsia"/>
          <w:sz w:val="22"/>
        </w:rPr>
        <w:t>一定年数は、おおむね10年とする。</w:t>
      </w:r>
    </w:p>
    <w:p w:rsidR="00C755EE" w:rsidRDefault="00C755EE" w:rsidP="005152B9">
      <w:pPr>
        <w:rPr>
          <w:rFonts w:asciiTheme="majorEastAsia" w:eastAsiaTheme="majorEastAsia" w:hAnsiTheme="majorEastAsia"/>
          <w:sz w:val="22"/>
        </w:rPr>
      </w:pPr>
    </w:p>
    <w:p w:rsidR="005152B9" w:rsidRPr="005152B9" w:rsidRDefault="0093432F" w:rsidP="005152B9">
      <w:pPr>
        <w:rPr>
          <w:rFonts w:asciiTheme="majorEastAsia" w:eastAsiaTheme="majorEastAsia" w:hAnsiTheme="majorEastAsia"/>
          <w:sz w:val="22"/>
        </w:rPr>
      </w:pPr>
      <w:r>
        <w:rPr>
          <w:rFonts w:asciiTheme="majorEastAsia" w:eastAsiaTheme="majorEastAsia" w:hAnsiTheme="majorEastAsia" w:hint="eastAsia"/>
          <w:sz w:val="22"/>
        </w:rPr>
        <w:t>３</w:t>
      </w:r>
      <w:r w:rsidR="005152B9" w:rsidRPr="00DA55E3">
        <w:rPr>
          <w:rFonts w:asciiTheme="majorEastAsia" w:eastAsiaTheme="majorEastAsia" w:hAnsiTheme="majorEastAsia" w:hint="eastAsia"/>
          <w:sz w:val="22"/>
        </w:rPr>
        <w:t>．</w:t>
      </w:r>
      <w:r w:rsidR="005152B9" w:rsidRPr="005152B9">
        <w:rPr>
          <w:rFonts w:asciiTheme="majorEastAsia" w:eastAsiaTheme="majorEastAsia" w:hAnsiTheme="majorEastAsia" w:hint="eastAsia"/>
          <w:sz w:val="22"/>
        </w:rPr>
        <w:t>申請の制限について</w:t>
      </w:r>
    </w:p>
    <w:p w:rsidR="005152B9" w:rsidRPr="005152B9" w:rsidRDefault="005152B9" w:rsidP="002109B1">
      <w:pPr>
        <w:ind w:left="259" w:hangingChars="100" w:hanging="259"/>
        <w:rPr>
          <w:rFonts w:asciiTheme="majorEastAsia" w:eastAsiaTheme="majorEastAsia" w:hAnsiTheme="majorEastAsia"/>
          <w:sz w:val="22"/>
        </w:rPr>
      </w:pPr>
      <w:r w:rsidRPr="005152B9">
        <w:rPr>
          <w:rFonts w:asciiTheme="majorEastAsia" w:eastAsiaTheme="majorEastAsia" w:hAnsiTheme="majorEastAsia" w:hint="eastAsia"/>
          <w:sz w:val="22"/>
        </w:rPr>
        <w:t xml:space="preserve">　　本事業については、原則、一事業所につき一回を限度として申請することができるものとする。</w:t>
      </w:r>
    </w:p>
    <w:p w:rsidR="005152B9" w:rsidRPr="002109B1" w:rsidRDefault="005152B9" w:rsidP="005152B9">
      <w:pPr>
        <w:rPr>
          <w:rFonts w:asciiTheme="majorEastAsia" w:eastAsiaTheme="majorEastAsia" w:hAnsiTheme="majorEastAsia"/>
          <w:sz w:val="22"/>
        </w:rPr>
      </w:pPr>
    </w:p>
    <w:p w:rsidR="005152B9" w:rsidRPr="005152B9" w:rsidRDefault="0093432F" w:rsidP="005152B9">
      <w:pPr>
        <w:rPr>
          <w:rFonts w:asciiTheme="majorEastAsia" w:eastAsiaTheme="majorEastAsia" w:hAnsiTheme="majorEastAsia"/>
          <w:sz w:val="22"/>
        </w:rPr>
      </w:pPr>
      <w:r>
        <w:rPr>
          <w:rFonts w:asciiTheme="majorEastAsia" w:eastAsiaTheme="majorEastAsia" w:hAnsiTheme="majorEastAsia" w:hint="eastAsia"/>
          <w:sz w:val="22"/>
        </w:rPr>
        <w:t>４</w:t>
      </w:r>
      <w:r w:rsidR="005152B9" w:rsidRPr="00DA55E3">
        <w:rPr>
          <w:rFonts w:asciiTheme="majorEastAsia" w:eastAsiaTheme="majorEastAsia" w:hAnsiTheme="majorEastAsia" w:hint="eastAsia"/>
          <w:sz w:val="22"/>
        </w:rPr>
        <w:t>．</w:t>
      </w:r>
      <w:r w:rsidR="005152B9" w:rsidRPr="005152B9">
        <w:rPr>
          <w:rFonts w:asciiTheme="majorEastAsia" w:eastAsiaTheme="majorEastAsia" w:hAnsiTheme="majorEastAsia" w:hint="eastAsia"/>
          <w:sz w:val="22"/>
        </w:rPr>
        <w:t>提出が必要な添付資料について</w:t>
      </w:r>
    </w:p>
    <w:p w:rsidR="002E1563" w:rsidRDefault="005152B9" w:rsidP="002E1563">
      <w:pPr>
        <w:rPr>
          <w:rFonts w:asciiTheme="majorEastAsia" w:eastAsiaTheme="majorEastAsia" w:hAnsiTheme="majorEastAsia"/>
          <w:sz w:val="22"/>
        </w:rPr>
      </w:pPr>
      <w:r w:rsidRPr="005152B9">
        <w:rPr>
          <w:rFonts w:asciiTheme="majorEastAsia" w:eastAsiaTheme="majorEastAsia" w:hAnsiTheme="majorEastAsia" w:hint="eastAsia"/>
          <w:sz w:val="22"/>
        </w:rPr>
        <w:t xml:space="preserve">　　下記の書類を添付すること。</w:t>
      </w:r>
    </w:p>
    <w:p w:rsidR="005152B9" w:rsidRPr="005152B9" w:rsidRDefault="002E1563" w:rsidP="002E1563">
      <w:pPr>
        <w:ind w:firstLineChars="300" w:firstLine="777"/>
        <w:rPr>
          <w:rFonts w:asciiTheme="majorEastAsia" w:eastAsiaTheme="majorEastAsia" w:hAnsiTheme="majorEastAsia"/>
          <w:sz w:val="22"/>
        </w:rPr>
      </w:pPr>
      <w:r>
        <w:rPr>
          <w:rFonts w:asciiTheme="majorEastAsia" w:eastAsiaTheme="majorEastAsia" w:hAnsiTheme="majorEastAsia" w:hint="eastAsia"/>
          <w:sz w:val="22"/>
        </w:rPr>
        <w:t xml:space="preserve">ア　</w:t>
      </w:r>
      <w:r w:rsidR="005152B9" w:rsidRPr="005152B9">
        <w:rPr>
          <w:rFonts w:asciiTheme="majorEastAsia" w:eastAsiaTheme="majorEastAsia" w:hAnsiTheme="majorEastAsia" w:hint="eastAsia"/>
          <w:sz w:val="22"/>
        </w:rPr>
        <w:t>平面図、位置図、写真等（現況及び改修箇所が分かるもの）</w:t>
      </w:r>
    </w:p>
    <w:p w:rsidR="00862079" w:rsidRDefault="002E1563" w:rsidP="002E1563">
      <w:pPr>
        <w:ind w:firstLineChars="300" w:firstLine="777"/>
        <w:rPr>
          <w:rFonts w:asciiTheme="majorEastAsia" w:eastAsiaTheme="majorEastAsia" w:hAnsiTheme="majorEastAsia"/>
          <w:sz w:val="22"/>
        </w:rPr>
      </w:pPr>
      <w:r>
        <w:rPr>
          <w:rFonts w:asciiTheme="majorEastAsia" w:eastAsiaTheme="majorEastAsia" w:hAnsiTheme="majorEastAsia" w:hint="eastAsia"/>
          <w:sz w:val="22"/>
        </w:rPr>
        <w:t xml:space="preserve">イ　</w:t>
      </w:r>
      <w:r w:rsidR="005152B9" w:rsidRPr="005152B9">
        <w:rPr>
          <w:rFonts w:asciiTheme="majorEastAsia" w:eastAsiaTheme="majorEastAsia" w:hAnsiTheme="majorEastAsia" w:hint="eastAsia"/>
          <w:sz w:val="22"/>
        </w:rPr>
        <w:t>見積書</w:t>
      </w:r>
    </w:p>
    <w:p w:rsidR="0016646D" w:rsidRDefault="0016646D" w:rsidP="0016646D">
      <w:pPr>
        <w:rPr>
          <w:rFonts w:asciiTheme="majorEastAsia" w:eastAsiaTheme="majorEastAsia" w:hAnsiTheme="majorEastAsia"/>
          <w:sz w:val="22"/>
        </w:rPr>
      </w:pPr>
    </w:p>
    <w:p w:rsidR="00411EE4" w:rsidRDefault="00EB07C8" w:rsidP="0016646D">
      <w:pPr>
        <w:rPr>
          <w:rFonts w:asciiTheme="majorEastAsia" w:eastAsiaTheme="majorEastAsia" w:hAnsiTheme="majorEastAsia"/>
          <w:sz w:val="22"/>
        </w:rPr>
      </w:pPr>
      <w:r>
        <w:rPr>
          <w:rFonts w:asciiTheme="majorEastAsia" w:eastAsiaTheme="majorEastAsia" w:hAnsiTheme="majorEastAsia" w:hint="eastAsia"/>
          <w:sz w:val="22"/>
        </w:rPr>
        <w:t>５．記載要領について</w:t>
      </w:r>
    </w:p>
    <w:p w:rsidR="006B7DBC" w:rsidRDefault="006B7DBC" w:rsidP="006B7DBC">
      <w:pPr>
        <w:ind w:firstLineChars="100" w:firstLine="259"/>
        <w:rPr>
          <w:rFonts w:asciiTheme="majorEastAsia" w:eastAsiaTheme="majorEastAsia" w:hAnsiTheme="majorEastAsia"/>
          <w:sz w:val="22"/>
        </w:rPr>
      </w:pPr>
      <w:r>
        <w:rPr>
          <w:rFonts w:asciiTheme="majorEastAsia" w:eastAsiaTheme="majorEastAsia" w:hAnsiTheme="majorEastAsia" w:hint="eastAsia"/>
          <w:sz w:val="22"/>
        </w:rPr>
        <w:t>（１）先進的事業整備計画書（別添１）</w:t>
      </w:r>
    </w:p>
    <w:p w:rsidR="006B7DBC" w:rsidRDefault="002E1563" w:rsidP="002E1563">
      <w:pPr>
        <w:ind w:left="1294" w:hangingChars="500" w:hanging="1294"/>
        <w:rPr>
          <w:rFonts w:asciiTheme="majorEastAsia" w:eastAsiaTheme="majorEastAsia" w:hAnsiTheme="majorEastAsia"/>
          <w:sz w:val="22"/>
        </w:rPr>
      </w:pPr>
      <w:r>
        <w:rPr>
          <w:rFonts w:asciiTheme="majorEastAsia" w:eastAsiaTheme="majorEastAsia" w:hAnsiTheme="majorEastAsia" w:hint="eastAsia"/>
          <w:sz w:val="22"/>
        </w:rPr>
        <w:t xml:space="preserve">　　　ア　</w:t>
      </w:r>
      <w:r w:rsidR="006B7DBC">
        <w:rPr>
          <w:rFonts w:asciiTheme="majorEastAsia" w:eastAsiaTheme="majorEastAsia" w:hAnsiTheme="majorEastAsia" w:hint="eastAsia"/>
          <w:sz w:val="22"/>
        </w:rPr>
        <w:t>「</w:t>
      </w:r>
      <w:r w:rsidR="006B7DBC" w:rsidRPr="006B7DBC">
        <w:rPr>
          <w:rFonts w:asciiTheme="majorEastAsia" w:eastAsiaTheme="majorEastAsia" w:hAnsiTheme="majorEastAsia" w:hint="eastAsia"/>
          <w:sz w:val="22"/>
        </w:rPr>
        <w:t>施設の種類</w:t>
      </w:r>
      <w:r w:rsidR="006B7DBC">
        <w:rPr>
          <w:rFonts w:asciiTheme="majorEastAsia" w:eastAsiaTheme="majorEastAsia" w:hAnsiTheme="majorEastAsia" w:hint="eastAsia"/>
          <w:sz w:val="22"/>
        </w:rPr>
        <w:t>」</w:t>
      </w:r>
      <w:r w:rsidR="007230EC">
        <w:rPr>
          <w:rFonts w:asciiTheme="majorEastAsia" w:eastAsiaTheme="majorEastAsia" w:hAnsiTheme="majorEastAsia" w:hint="eastAsia"/>
          <w:sz w:val="22"/>
        </w:rPr>
        <w:t>の</w:t>
      </w:r>
      <w:r w:rsidR="006B7DBC">
        <w:rPr>
          <w:rFonts w:asciiTheme="majorEastAsia" w:eastAsiaTheme="majorEastAsia" w:hAnsiTheme="majorEastAsia" w:hint="eastAsia"/>
          <w:sz w:val="22"/>
        </w:rPr>
        <w:t>欄は、ドロップダウンリストより選択すること</w:t>
      </w:r>
      <w:r w:rsidR="006B7DBC" w:rsidRPr="006B7DBC">
        <w:rPr>
          <w:rFonts w:asciiTheme="majorEastAsia" w:eastAsiaTheme="majorEastAsia" w:hAnsiTheme="majorEastAsia" w:hint="eastAsia"/>
          <w:sz w:val="22"/>
        </w:rPr>
        <w:t>。</w:t>
      </w:r>
      <w:r w:rsidR="006B7DBC">
        <w:rPr>
          <w:rFonts w:asciiTheme="majorEastAsia" w:eastAsiaTheme="majorEastAsia" w:hAnsiTheme="majorEastAsia" w:hint="eastAsia"/>
          <w:sz w:val="22"/>
        </w:rPr>
        <w:t>リストにない場合は、直接入力すること。</w:t>
      </w:r>
    </w:p>
    <w:p w:rsidR="006B7DBC" w:rsidRDefault="002E1563" w:rsidP="002E1563">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 xml:space="preserve">イ　</w:t>
      </w:r>
      <w:r w:rsidR="006B7DBC">
        <w:rPr>
          <w:rFonts w:asciiTheme="majorEastAsia" w:eastAsiaTheme="majorEastAsia" w:hAnsiTheme="majorEastAsia" w:hint="eastAsia"/>
          <w:sz w:val="22"/>
        </w:rPr>
        <w:t>開設年月日、</w:t>
      </w:r>
      <w:r w:rsidR="006B7DBC" w:rsidRPr="006B7DBC">
        <w:rPr>
          <w:rFonts w:asciiTheme="majorEastAsia" w:eastAsiaTheme="majorEastAsia" w:hAnsiTheme="majorEastAsia" w:hint="eastAsia"/>
          <w:sz w:val="22"/>
        </w:rPr>
        <w:t>建物の竣工年月日</w:t>
      </w:r>
      <w:r w:rsidR="006B7DBC">
        <w:rPr>
          <w:rFonts w:asciiTheme="majorEastAsia" w:eastAsiaTheme="majorEastAsia" w:hAnsiTheme="majorEastAsia" w:hint="eastAsia"/>
          <w:sz w:val="22"/>
        </w:rPr>
        <w:t>、</w:t>
      </w:r>
      <w:r w:rsidR="006B7DBC" w:rsidRPr="006B7DBC">
        <w:rPr>
          <w:rFonts w:asciiTheme="majorEastAsia" w:eastAsiaTheme="majorEastAsia" w:hAnsiTheme="majorEastAsia" w:hint="eastAsia"/>
          <w:sz w:val="22"/>
        </w:rPr>
        <w:t>協議対象となる部分の改築・改修年月日（該当ある場合のみ記載）</w:t>
      </w:r>
      <w:r w:rsidR="001061C6">
        <w:rPr>
          <w:rFonts w:asciiTheme="majorEastAsia" w:eastAsiaTheme="majorEastAsia" w:hAnsiTheme="majorEastAsia" w:hint="eastAsia"/>
          <w:sz w:val="22"/>
        </w:rPr>
        <w:t>の</w:t>
      </w:r>
      <w:r w:rsidR="006B7DBC">
        <w:rPr>
          <w:rFonts w:asciiTheme="majorEastAsia" w:eastAsiaTheme="majorEastAsia" w:hAnsiTheme="majorEastAsia" w:hint="eastAsia"/>
          <w:sz w:val="22"/>
        </w:rPr>
        <w:t>欄は、セルの書式設定を変更せずに、和暦で年月日を記載すること。</w:t>
      </w:r>
    </w:p>
    <w:p w:rsidR="00D668F0" w:rsidRDefault="00D668F0" w:rsidP="00D668F0">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ウ　開設年月日の欄は、</w:t>
      </w:r>
      <w:r w:rsidRPr="00D668F0">
        <w:rPr>
          <w:rFonts w:asciiTheme="majorEastAsia" w:eastAsiaTheme="majorEastAsia" w:hAnsiTheme="majorEastAsia" w:hint="eastAsia"/>
          <w:sz w:val="22"/>
        </w:rPr>
        <w:t>当該施設における事業を開始した年月日（届け</w:t>
      </w:r>
      <w:r w:rsidRPr="00D668F0">
        <w:rPr>
          <w:rFonts w:asciiTheme="majorEastAsia" w:eastAsiaTheme="majorEastAsia" w:hAnsiTheme="majorEastAsia" w:hint="eastAsia"/>
          <w:sz w:val="22"/>
        </w:rPr>
        <w:lastRenderedPageBreak/>
        <w:t>出年月日）を記載すること。</w:t>
      </w:r>
    </w:p>
    <w:p w:rsidR="006B7DBC" w:rsidRDefault="00D668F0" w:rsidP="002E1563">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エ</w:t>
      </w:r>
      <w:r w:rsidR="002E1563">
        <w:rPr>
          <w:rFonts w:asciiTheme="majorEastAsia" w:eastAsiaTheme="majorEastAsia" w:hAnsiTheme="majorEastAsia" w:hint="eastAsia"/>
          <w:sz w:val="22"/>
        </w:rPr>
        <w:t xml:space="preserve">　</w:t>
      </w:r>
      <w:r w:rsidR="006A1084" w:rsidRPr="006A1084">
        <w:rPr>
          <w:rFonts w:asciiTheme="majorEastAsia" w:eastAsiaTheme="majorEastAsia" w:hAnsiTheme="majorEastAsia" w:hint="eastAsia"/>
          <w:sz w:val="22"/>
        </w:rPr>
        <w:t>補助対象事業の種類</w:t>
      </w:r>
      <w:r w:rsidR="001061C6">
        <w:rPr>
          <w:rFonts w:asciiTheme="majorEastAsia" w:eastAsiaTheme="majorEastAsia" w:hAnsiTheme="majorEastAsia" w:hint="eastAsia"/>
          <w:sz w:val="22"/>
        </w:rPr>
        <w:t>の</w:t>
      </w:r>
      <w:r w:rsidR="006A1084">
        <w:rPr>
          <w:rFonts w:asciiTheme="majorEastAsia" w:eastAsiaTheme="majorEastAsia" w:hAnsiTheme="majorEastAsia" w:hint="eastAsia"/>
          <w:sz w:val="22"/>
        </w:rPr>
        <w:t>欄は、ドロップダウンリストより</w:t>
      </w:r>
      <w:r w:rsidR="006A1084" w:rsidRPr="006A1084">
        <w:rPr>
          <w:rFonts w:asciiTheme="majorEastAsia" w:eastAsiaTheme="majorEastAsia" w:hAnsiTheme="majorEastAsia" w:hint="eastAsia"/>
          <w:sz w:val="22"/>
        </w:rPr>
        <w:t>①</w:t>
      </w:r>
      <w:r w:rsidR="006A1084">
        <w:rPr>
          <w:rFonts w:asciiTheme="majorEastAsia" w:eastAsiaTheme="majorEastAsia" w:hAnsiTheme="majorEastAsia" w:hint="eastAsia"/>
          <w:sz w:val="22"/>
        </w:rPr>
        <w:t>「</w:t>
      </w:r>
      <w:r w:rsidR="006A1084" w:rsidRPr="006A1084">
        <w:rPr>
          <w:rFonts w:asciiTheme="majorEastAsia" w:eastAsiaTheme="majorEastAsia" w:hAnsiTheme="majorEastAsia" w:hint="eastAsia"/>
          <w:sz w:val="22"/>
        </w:rPr>
        <w:t>耐震</w:t>
      </w:r>
      <w:r w:rsidR="006A1084">
        <w:rPr>
          <w:rFonts w:asciiTheme="majorEastAsia" w:eastAsiaTheme="majorEastAsia" w:hAnsiTheme="majorEastAsia" w:hint="eastAsia"/>
          <w:sz w:val="22"/>
        </w:rPr>
        <w:t>」又は</w:t>
      </w:r>
      <w:r w:rsidR="002F6EB3">
        <w:rPr>
          <w:rFonts w:asciiTheme="majorEastAsia" w:eastAsiaTheme="majorEastAsia" w:hAnsiTheme="majorEastAsia" w:hint="eastAsia"/>
          <w:sz w:val="22"/>
        </w:rPr>
        <w:t>②</w:t>
      </w:r>
      <w:r w:rsidR="006A1084">
        <w:rPr>
          <w:rFonts w:asciiTheme="majorEastAsia" w:eastAsiaTheme="majorEastAsia" w:hAnsiTheme="majorEastAsia" w:hint="eastAsia"/>
          <w:sz w:val="22"/>
        </w:rPr>
        <w:t>「老朽化」を選択すること。</w:t>
      </w:r>
    </w:p>
    <w:p w:rsidR="006B7DBC" w:rsidRDefault="00D668F0" w:rsidP="002E1563">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オ</w:t>
      </w:r>
      <w:r w:rsidR="002E1563">
        <w:rPr>
          <w:rFonts w:asciiTheme="majorEastAsia" w:eastAsiaTheme="majorEastAsia" w:hAnsiTheme="majorEastAsia" w:hint="eastAsia"/>
          <w:sz w:val="22"/>
        </w:rPr>
        <w:t xml:space="preserve">　</w:t>
      </w:r>
      <w:r w:rsidR="006A1084" w:rsidRPr="006A1084">
        <w:rPr>
          <w:rFonts w:asciiTheme="majorEastAsia" w:eastAsiaTheme="majorEastAsia" w:hAnsiTheme="majorEastAsia" w:hint="eastAsia"/>
          <w:sz w:val="22"/>
        </w:rPr>
        <w:t>事業内容</w:t>
      </w:r>
      <w:r w:rsidR="001061C6">
        <w:rPr>
          <w:rFonts w:asciiTheme="majorEastAsia" w:eastAsiaTheme="majorEastAsia" w:hAnsiTheme="majorEastAsia" w:hint="eastAsia"/>
          <w:sz w:val="22"/>
        </w:rPr>
        <w:t>の欄は、</w:t>
      </w:r>
      <w:r w:rsidR="006A1084">
        <w:rPr>
          <w:rFonts w:asciiTheme="majorEastAsia" w:eastAsiaTheme="majorEastAsia" w:hAnsiTheme="majorEastAsia" w:hint="eastAsia"/>
          <w:sz w:val="22"/>
        </w:rPr>
        <w:t>現在どのような危険があって、当該事業によってどのような改善が見込まれるか、事業内容を具体的に明記すること。</w:t>
      </w:r>
    </w:p>
    <w:p w:rsidR="006A1084" w:rsidRDefault="00D668F0" w:rsidP="002E1563">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カ</w:t>
      </w:r>
      <w:r w:rsidR="002E1563">
        <w:rPr>
          <w:rFonts w:asciiTheme="majorEastAsia" w:eastAsiaTheme="majorEastAsia" w:hAnsiTheme="majorEastAsia" w:hint="eastAsia"/>
          <w:sz w:val="22"/>
        </w:rPr>
        <w:t xml:space="preserve">　</w:t>
      </w:r>
      <w:r w:rsidR="006A1084" w:rsidRPr="006A1084">
        <w:rPr>
          <w:rFonts w:asciiTheme="majorEastAsia" w:eastAsiaTheme="majorEastAsia" w:hAnsiTheme="majorEastAsia" w:hint="eastAsia"/>
          <w:sz w:val="22"/>
        </w:rPr>
        <w:t>国土強靭化地域計画への記載</w:t>
      </w:r>
      <w:r w:rsidR="001061C6">
        <w:rPr>
          <w:rFonts w:asciiTheme="majorEastAsia" w:eastAsiaTheme="majorEastAsia" w:hAnsiTheme="majorEastAsia" w:hint="eastAsia"/>
          <w:sz w:val="22"/>
        </w:rPr>
        <w:t>の</w:t>
      </w:r>
      <w:r w:rsidR="006A1084">
        <w:rPr>
          <w:rFonts w:asciiTheme="majorEastAsia" w:eastAsiaTheme="majorEastAsia" w:hAnsiTheme="majorEastAsia" w:hint="eastAsia"/>
          <w:sz w:val="22"/>
        </w:rPr>
        <w:t>欄は</w:t>
      </w:r>
      <w:r w:rsidR="001061C6">
        <w:rPr>
          <w:rFonts w:asciiTheme="majorEastAsia" w:eastAsiaTheme="majorEastAsia" w:hAnsiTheme="majorEastAsia" w:hint="eastAsia"/>
          <w:sz w:val="22"/>
        </w:rPr>
        <w:t>、</w:t>
      </w:r>
      <w:r w:rsidR="006A1084">
        <w:rPr>
          <w:rFonts w:asciiTheme="majorEastAsia" w:eastAsiaTheme="majorEastAsia" w:hAnsiTheme="majorEastAsia" w:hint="eastAsia"/>
          <w:sz w:val="22"/>
        </w:rPr>
        <w:t>ドロップダウンリストより「有」又は「無」を選択すること。</w:t>
      </w:r>
    </w:p>
    <w:p w:rsidR="006A1084" w:rsidRDefault="00D668F0" w:rsidP="002E1563">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キ</w:t>
      </w:r>
      <w:r w:rsidR="002E1563">
        <w:rPr>
          <w:rFonts w:asciiTheme="majorEastAsia" w:eastAsiaTheme="majorEastAsia" w:hAnsiTheme="majorEastAsia" w:hint="eastAsia"/>
          <w:sz w:val="22"/>
        </w:rPr>
        <w:t xml:space="preserve">　</w:t>
      </w:r>
      <w:r w:rsidR="001061C6" w:rsidRPr="001061C6">
        <w:rPr>
          <w:rFonts w:asciiTheme="majorEastAsia" w:eastAsiaTheme="majorEastAsia" w:hAnsiTheme="majorEastAsia" w:hint="eastAsia"/>
          <w:sz w:val="22"/>
        </w:rPr>
        <w:t>総事業費</w:t>
      </w:r>
      <w:r w:rsidR="001061C6">
        <w:rPr>
          <w:rFonts w:asciiTheme="majorEastAsia" w:eastAsiaTheme="majorEastAsia" w:hAnsiTheme="majorEastAsia" w:hint="eastAsia"/>
          <w:sz w:val="22"/>
        </w:rPr>
        <w:t>、</w:t>
      </w:r>
      <w:r w:rsidR="001061C6" w:rsidRPr="001061C6">
        <w:rPr>
          <w:rFonts w:asciiTheme="majorEastAsia" w:eastAsiaTheme="majorEastAsia" w:hAnsiTheme="majorEastAsia" w:hint="eastAsia"/>
          <w:sz w:val="22"/>
        </w:rPr>
        <w:t>対象経費の実支出（予定）額</w:t>
      </w:r>
      <w:r w:rsidR="001061C6">
        <w:rPr>
          <w:rFonts w:asciiTheme="majorEastAsia" w:eastAsiaTheme="majorEastAsia" w:hAnsiTheme="majorEastAsia" w:hint="eastAsia"/>
          <w:sz w:val="22"/>
        </w:rPr>
        <w:t>、</w:t>
      </w:r>
      <w:r w:rsidR="001061C6" w:rsidRPr="001061C6">
        <w:rPr>
          <w:rFonts w:asciiTheme="majorEastAsia" w:eastAsiaTheme="majorEastAsia" w:hAnsiTheme="majorEastAsia" w:hint="eastAsia"/>
          <w:sz w:val="22"/>
        </w:rPr>
        <w:t>交付(予定)額</w:t>
      </w:r>
      <w:r w:rsidR="001061C6">
        <w:rPr>
          <w:rFonts w:asciiTheme="majorEastAsia" w:eastAsiaTheme="majorEastAsia" w:hAnsiTheme="majorEastAsia" w:hint="eastAsia"/>
          <w:sz w:val="22"/>
        </w:rPr>
        <w:t>は千円単位で記載すること。小数点以下は切り捨てること。</w:t>
      </w:r>
    </w:p>
    <w:p w:rsidR="001061C6" w:rsidRDefault="002E1563" w:rsidP="002E1563">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 xml:space="preserve">キ　</w:t>
      </w:r>
      <w:r w:rsidR="001061C6" w:rsidRPr="001061C6">
        <w:rPr>
          <w:rFonts w:asciiTheme="majorEastAsia" w:eastAsiaTheme="majorEastAsia" w:hAnsiTheme="majorEastAsia" w:hint="eastAsia"/>
          <w:sz w:val="22"/>
        </w:rPr>
        <w:t>交付基準単価</w:t>
      </w:r>
      <w:r w:rsidR="001061C6">
        <w:rPr>
          <w:rFonts w:asciiTheme="majorEastAsia" w:eastAsiaTheme="majorEastAsia" w:hAnsiTheme="majorEastAsia" w:hint="eastAsia"/>
          <w:sz w:val="22"/>
        </w:rPr>
        <w:t>の欄は、施設の種類に応じて、ドロップダウンリストより補助単価7,370（千円）又は14,700（千円）を選択すること。</w:t>
      </w:r>
    </w:p>
    <w:p w:rsidR="001061C6" w:rsidRDefault="002E1563" w:rsidP="002E1563">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 xml:space="preserve">ク　</w:t>
      </w:r>
      <w:r w:rsidR="001061C6" w:rsidRPr="001061C6">
        <w:rPr>
          <w:rFonts w:asciiTheme="majorEastAsia" w:eastAsiaTheme="majorEastAsia" w:hAnsiTheme="majorEastAsia" w:hint="eastAsia"/>
          <w:sz w:val="22"/>
        </w:rPr>
        <w:t>対象経費の実支出（予定）額</w:t>
      </w:r>
      <w:r w:rsidR="001061C6">
        <w:rPr>
          <w:rFonts w:asciiTheme="majorEastAsia" w:eastAsiaTheme="majorEastAsia" w:hAnsiTheme="majorEastAsia" w:hint="eastAsia"/>
          <w:sz w:val="22"/>
        </w:rPr>
        <w:t>の欄は、今回の協議における補助対象に係るそれぞれの対象経費の実支出</w:t>
      </w:r>
      <w:r w:rsidR="001061C6" w:rsidRPr="00CD4648">
        <w:rPr>
          <w:rFonts w:asciiTheme="majorEastAsia" w:eastAsiaTheme="majorEastAsia" w:hAnsiTheme="majorEastAsia" w:hint="eastAsia"/>
          <w:sz w:val="22"/>
        </w:rPr>
        <w:t>額を入力すること。</w:t>
      </w:r>
    </w:p>
    <w:p w:rsidR="006B7DBC" w:rsidRPr="001061C6" w:rsidRDefault="002E1563" w:rsidP="002E1563">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 xml:space="preserve">ケ　</w:t>
      </w:r>
      <w:r w:rsidR="001061C6" w:rsidRPr="001061C6">
        <w:rPr>
          <w:rFonts w:asciiTheme="majorEastAsia" w:eastAsiaTheme="majorEastAsia" w:hAnsiTheme="majorEastAsia" w:hint="eastAsia"/>
          <w:sz w:val="22"/>
        </w:rPr>
        <w:t>交付(予定)額</w:t>
      </w:r>
      <w:r w:rsidR="001061C6">
        <w:rPr>
          <w:rFonts w:asciiTheme="majorEastAsia" w:eastAsiaTheme="majorEastAsia" w:hAnsiTheme="majorEastAsia" w:hint="eastAsia"/>
          <w:sz w:val="22"/>
        </w:rPr>
        <w:t>の欄は、</w:t>
      </w:r>
      <w:r w:rsidR="001061C6" w:rsidRPr="001061C6">
        <w:rPr>
          <w:rFonts w:asciiTheme="majorEastAsia" w:eastAsiaTheme="majorEastAsia" w:hAnsiTheme="majorEastAsia" w:hint="eastAsia"/>
          <w:sz w:val="22"/>
        </w:rPr>
        <w:t>交付基準単価</w:t>
      </w:r>
      <w:r w:rsidR="00B01B01">
        <w:rPr>
          <w:rFonts w:asciiTheme="majorEastAsia" w:eastAsiaTheme="majorEastAsia" w:hAnsiTheme="majorEastAsia" w:hint="eastAsia"/>
          <w:sz w:val="22"/>
        </w:rPr>
        <w:t>と</w:t>
      </w:r>
      <w:r w:rsidR="00B01B01" w:rsidRPr="001061C6">
        <w:rPr>
          <w:rFonts w:asciiTheme="majorEastAsia" w:eastAsiaTheme="majorEastAsia" w:hAnsiTheme="majorEastAsia" w:hint="eastAsia"/>
          <w:sz w:val="22"/>
        </w:rPr>
        <w:t>対象経費の実支出（予定）額</w:t>
      </w:r>
      <w:r w:rsidR="00B01B01">
        <w:rPr>
          <w:rFonts w:asciiTheme="majorEastAsia" w:eastAsiaTheme="majorEastAsia" w:hAnsiTheme="majorEastAsia" w:hint="eastAsia"/>
          <w:sz w:val="22"/>
        </w:rPr>
        <w:t>を比して、低い方の額を記載すること。</w:t>
      </w:r>
    </w:p>
    <w:p w:rsidR="00281795" w:rsidRPr="002E1563" w:rsidRDefault="00281795" w:rsidP="00281795">
      <w:pPr>
        <w:rPr>
          <w:rFonts w:asciiTheme="majorEastAsia" w:eastAsiaTheme="majorEastAsia" w:hAnsiTheme="majorEastAsia"/>
          <w:sz w:val="22"/>
        </w:rPr>
      </w:pPr>
    </w:p>
    <w:p w:rsidR="00BA149B" w:rsidRDefault="00281795" w:rsidP="00281795">
      <w:pPr>
        <w:ind w:firstLineChars="100" w:firstLine="259"/>
        <w:rPr>
          <w:rFonts w:asciiTheme="majorEastAsia" w:eastAsiaTheme="majorEastAsia" w:hAnsiTheme="majorEastAsia"/>
          <w:sz w:val="22"/>
        </w:rPr>
      </w:pPr>
      <w:r>
        <w:rPr>
          <w:rFonts w:asciiTheme="majorEastAsia" w:eastAsiaTheme="majorEastAsia" w:hAnsiTheme="majorEastAsia" w:hint="eastAsia"/>
          <w:sz w:val="22"/>
        </w:rPr>
        <w:t>（２）</w:t>
      </w:r>
      <w:r w:rsidR="006B7DBC">
        <w:rPr>
          <w:rFonts w:asciiTheme="majorEastAsia" w:eastAsiaTheme="majorEastAsia" w:hAnsiTheme="majorEastAsia" w:hint="eastAsia"/>
          <w:sz w:val="22"/>
        </w:rPr>
        <w:t>整備計画一覧表（別添２）</w:t>
      </w:r>
    </w:p>
    <w:p w:rsidR="00411EE4" w:rsidRDefault="002E1563" w:rsidP="002E1563">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 xml:space="preserve">ア　</w:t>
      </w:r>
      <w:r w:rsidR="00411EE4">
        <w:rPr>
          <w:rFonts w:asciiTheme="majorEastAsia" w:eastAsiaTheme="majorEastAsia" w:hAnsiTheme="majorEastAsia" w:hint="eastAsia"/>
          <w:sz w:val="22"/>
        </w:rPr>
        <w:t>「</w:t>
      </w:r>
      <w:r w:rsidR="00411EE4" w:rsidRPr="006B7DBC">
        <w:rPr>
          <w:rFonts w:asciiTheme="majorEastAsia" w:eastAsiaTheme="majorEastAsia" w:hAnsiTheme="majorEastAsia" w:hint="eastAsia"/>
          <w:sz w:val="22"/>
        </w:rPr>
        <w:t>施設の種類</w:t>
      </w:r>
      <w:r w:rsidR="00411EE4">
        <w:rPr>
          <w:rFonts w:asciiTheme="majorEastAsia" w:eastAsiaTheme="majorEastAsia" w:hAnsiTheme="majorEastAsia" w:hint="eastAsia"/>
          <w:sz w:val="22"/>
        </w:rPr>
        <w:t>」</w:t>
      </w:r>
      <w:r w:rsidR="007230EC">
        <w:rPr>
          <w:rFonts w:asciiTheme="majorEastAsia" w:eastAsiaTheme="majorEastAsia" w:hAnsiTheme="majorEastAsia" w:hint="eastAsia"/>
          <w:sz w:val="22"/>
        </w:rPr>
        <w:t>の</w:t>
      </w:r>
      <w:r w:rsidR="00411EE4">
        <w:rPr>
          <w:rFonts w:asciiTheme="majorEastAsia" w:eastAsiaTheme="majorEastAsia" w:hAnsiTheme="majorEastAsia" w:hint="eastAsia"/>
          <w:sz w:val="22"/>
        </w:rPr>
        <w:t>欄は、ドロップダウンリストより選択すること</w:t>
      </w:r>
      <w:r w:rsidR="00411EE4" w:rsidRPr="006B7DBC">
        <w:rPr>
          <w:rFonts w:asciiTheme="majorEastAsia" w:eastAsiaTheme="majorEastAsia" w:hAnsiTheme="majorEastAsia" w:hint="eastAsia"/>
          <w:sz w:val="22"/>
        </w:rPr>
        <w:t>。</w:t>
      </w:r>
      <w:r w:rsidR="00411EE4">
        <w:rPr>
          <w:rFonts w:asciiTheme="majorEastAsia" w:eastAsiaTheme="majorEastAsia" w:hAnsiTheme="majorEastAsia" w:hint="eastAsia"/>
          <w:sz w:val="22"/>
        </w:rPr>
        <w:t>リストにない場合は、直接入力すること。</w:t>
      </w:r>
    </w:p>
    <w:p w:rsidR="00D668F0" w:rsidRDefault="002E1563" w:rsidP="00D668F0">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 xml:space="preserve">イ　</w:t>
      </w:r>
      <w:r w:rsidR="00411EE4">
        <w:rPr>
          <w:rFonts w:asciiTheme="majorEastAsia" w:eastAsiaTheme="majorEastAsia" w:hAnsiTheme="majorEastAsia" w:hint="eastAsia"/>
          <w:sz w:val="22"/>
        </w:rPr>
        <w:t>開設年月日、</w:t>
      </w:r>
      <w:r w:rsidR="00411EE4" w:rsidRPr="006B7DBC">
        <w:rPr>
          <w:rFonts w:asciiTheme="majorEastAsia" w:eastAsiaTheme="majorEastAsia" w:hAnsiTheme="majorEastAsia" w:hint="eastAsia"/>
          <w:sz w:val="22"/>
        </w:rPr>
        <w:t>建物の竣工年月日</w:t>
      </w:r>
      <w:r w:rsidR="00411EE4">
        <w:rPr>
          <w:rFonts w:asciiTheme="majorEastAsia" w:eastAsiaTheme="majorEastAsia" w:hAnsiTheme="majorEastAsia" w:hint="eastAsia"/>
          <w:sz w:val="22"/>
        </w:rPr>
        <w:t>、</w:t>
      </w:r>
      <w:r w:rsidR="00411EE4" w:rsidRPr="006B7DBC">
        <w:rPr>
          <w:rFonts w:asciiTheme="majorEastAsia" w:eastAsiaTheme="majorEastAsia" w:hAnsiTheme="majorEastAsia" w:hint="eastAsia"/>
          <w:sz w:val="22"/>
        </w:rPr>
        <w:t>協議対象となる部分の改築・改修年月日（該当ある場合のみ記載）</w:t>
      </w:r>
      <w:r w:rsidR="00411EE4">
        <w:rPr>
          <w:rFonts w:asciiTheme="majorEastAsia" w:eastAsiaTheme="majorEastAsia" w:hAnsiTheme="majorEastAsia" w:hint="eastAsia"/>
          <w:sz w:val="22"/>
        </w:rPr>
        <w:t>の欄は、セルの書式設定を変更せずに、和暦で年月日を記載すること。</w:t>
      </w:r>
    </w:p>
    <w:p w:rsidR="00D668F0" w:rsidRPr="00D668F0" w:rsidRDefault="00D668F0" w:rsidP="00D668F0">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ウ　開設年月日の欄は、</w:t>
      </w:r>
      <w:r w:rsidRPr="00D668F0">
        <w:rPr>
          <w:rFonts w:asciiTheme="majorEastAsia" w:eastAsiaTheme="majorEastAsia" w:hAnsiTheme="majorEastAsia" w:hint="eastAsia"/>
          <w:sz w:val="22"/>
        </w:rPr>
        <w:t>当該施設における事業を開始した年月日（届け出年月日）を記載すること。</w:t>
      </w:r>
    </w:p>
    <w:p w:rsidR="00411EE4" w:rsidRDefault="00F54862" w:rsidP="002E1563">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エ</w:t>
      </w:r>
      <w:r w:rsidR="002E1563">
        <w:rPr>
          <w:rFonts w:asciiTheme="majorEastAsia" w:eastAsiaTheme="majorEastAsia" w:hAnsiTheme="majorEastAsia" w:hint="eastAsia"/>
          <w:sz w:val="22"/>
        </w:rPr>
        <w:t xml:space="preserve">　</w:t>
      </w:r>
      <w:r w:rsidR="00411EE4" w:rsidRPr="006A1084">
        <w:rPr>
          <w:rFonts w:asciiTheme="majorEastAsia" w:eastAsiaTheme="majorEastAsia" w:hAnsiTheme="majorEastAsia" w:hint="eastAsia"/>
          <w:sz w:val="22"/>
        </w:rPr>
        <w:t>補助対象事業の種類</w:t>
      </w:r>
      <w:r w:rsidR="00411EE4">
        <w:rPr>
          <w:rFonts w:asciiTheme="majorEastAsia" w:eastAsiaTheme="majorEastAsia" w:hAnsiTheme="majorEastAsia" w:hint="eastAsia"/>
          <w:sz w:val="22"/>
        </w:rPr>
        <w:t>の欄は、ドロップダウンリストより</w:t>
      </w:r>
      <w:r w:rsidR="00411EE4" w:rsidRPr="006A1084">
        <w:rPr>
          <w:rFonts w:asciiTheme="majorEastAsia" w:eastAsiaTheme="majorEastAsia" w:hAnsiTheme="majorEastAsia" w:hint="eastAsia"/>
          <w:sz w:val="22"/>
        </w:rPr>
        <w:t>①</w:t>
      </w:r>
      <w:r w:rsidR="00411EE4">
        <w:rPr>
          <w:rFonts w:asciiTheme="majorEastAsia" w:eastAsiaTheme="majorEastAsia" w:hAnsiTheme="majorEastAsia" w:hint="eastAsia"/>
          <w:sz w:val="22"/>
        </w:rPr>
        <w:t>「</w:t>
      </w:r>
      <w:r w:rsidR="00411EE4" w:rsidRPr="006A1084">
        <w:rPr>
          <w:rFonts w:asciiTheme="majorEastAsia" w:eastAsiaTheme="majorEastAsia" w:hAnsiTheme="majorEastAsia" w:hint="eastAsia"/>
          <w:sz w:val="22"/>
        </w:rPr>
        <w:t>耐震</w:t>
      </w:r>
      <w:r w:rsidR="00411EE4">
        <w:rPr>
          <w:rFonts w:asciiTheme="majorEastAsia" w:eastAsiaTheme="majorEastAsia" w:hAnsiTheme="majorEastAsia" w:hint="eastAsia"/>
          <w:sz w:val="22"/>
        </w:rPr>
        <w:t>」又は</w:t>
      </w:r>
      <w:r w:rsidR="002F6EB3">
        <w:rPr>
          <w:rFonts w:asciiTheme="majorEastAsia" w:eastAsiaTheme="majorEastAsia" w:hAnsiTheme="majorEastAsia" w:hint="eastAsia"/>
          <w:sz w:val="22"/>
        </w:rPr>
        <w:t>②</w:t>
      </w:r>
      <w:r w:rsidR="00411EE4">
        <w:rPr>
          <w:rFonts w:asciiTheme="majorEastAsia" w:eastAsiaTheme="majorEastAsia" w:hAnsiTheme="majorEastAsia" w:hint="eastAsia"/>
          <w:sz w:val="22"/>
        </w:rPr>
        <w:t>「老朽化」を選択すること。</w:t>
      </w:r>
    </w:p>
    <w:p w:rsidR="00411EE4" w:rsidRDefault="00F54862" w:rsidP="002E1563">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オ</w:t>
      </w:r>
      <w:r w:rsidR="002E1563">
        <w:rPr>
          <w:rFonts w:asciiTheme="majorEastAsia" w:eastAsiaTheme="majorEastAsia" w:hAnsiTheme="majorEastAsia" w:hint="eastAsia"/>
          <w:sz w:val="22"/>
        </w:rPr>
        <w:t xml:space="preserve">　</w:t>
      </w:r>
      <w:r w:rsidR="00411EE4" w:rsidRPr="006A1084">
        <w:rPr>
          <w:rFonts w:asciiTheme="majorEastAsia" w:eastAsiaTheme="majorEastAsia" w:hAnsiTheme="majorEastAsia" w:hint="eastAsia"/>
          <w:sz w:val="22"/>
        </w:rPr>
        <w:t>事業内容</w:t>
      </w:r>
      <w:r w:rsidR="00411EE4">
        <w:rPr>
          <w:rFonts w:asciiTheme="majorEastAsia" w:eastAsiaTheme="majorEastAsia" w:hAnsiTheme="majorEastAsia" w:hint="eastAsia"/>
          <w:sz w:val="22"/>
        </w:rPr>
        <w:t>の欄は、現在どのような危険があって、当該事業によってどのような改善が見込まれるか、事業内容を具体的に明記すること。</w:t>
      </w:r>
    </w:p>
    <w:p w:rsidR="00411EE4" w:rsidRDefault="00F54862" w:rsidP="002E1563">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カ</w:t>
      </w:r>
      <w:r w:rsidR="002E1563">
        <w:rPr>
          <w:rFonts w:asciiTheme="majorEastAsia" w:eastAsiaTheme="majorEastAsia" w:hAnsiTheme="majorEastAsia" w:hint="eastAsia"/>
          <w:sz w:val="22"/>
        </w:rPr>
        <w:t xml:space="preserve">　</w:t>
      </w:r>
      <w:r w:rsidR="00411EE4" w:rsidRPr="006A1084">
        <w:rPr>
          <w:rFonts w:asciiTheme="majorEastAsia" w:eastAsiaTheme="majorEastAsia" w:hAnsiTheme="majorEastAsia" w:hint="eastAsia"/>
          <w:sz w:val="22"/>
        </w:rPr>
        <w:t>国土強靭化地域計画への記載</w:t>
      </w:r>
      <w:r w:rsidR="00411EE4">
        <w:rPr>
          <w:rFonts w:asciiTheme="majorEastAsia" w:eastAsiaTheme="majorEastAsia" w:hAnsiTheme="majorEastAsia" w:hint="eastAsia"/>
          <w:sz w:val="22"/>
        </w:rPr>
        <w:t>の欄は、ドロップダウンリストより「有」又は「無」を選択すること。</w:t>
      </w:r>
    </w:p>
    <w:p w:rsidR="00411EE4" w:rsidRPr="00411EE4" w:rsidRDefault="00F54862" w:rsidP="002E1563">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t>キ</w:t>
      </w:r>
      <w:r w:rsidR="002E1563">
        <w:rPr>
          <w:rFonts w:asciiTheme="majorEastAsia" w:eastAsiaTheme="majorEastAsia" w:hAnsiTheme="majorEastAsia" w:hint="eastAsia"/>
          <w:sz w:val="22"/>
        </w:rPr>
        <w:t xml:space="preserve">　</w:t>
      </w:r>
      <w:r w:rsidR="00411EE4" w:rsidRPr="001061C6">
        <w:rPr>
          <w:rFonts w:asciiTheme="majorEastAsia" w:eastAsiaTheme="majorEastAsia" w:hAnsiTheme="majorEastAsia" w:hint="eastAsia"/>
          <w:sz w:val="22"/>
        </w:rPr>
        <w:t>交付基準単価</w:t>
      </w:r>
      <w:r w:rsidR="00411EE4">
        <w:rPr>
          <w:rFonts w:asciiTheme="majorEastAsia" w:eastAsiaTheme="majorEastAsia" w:hAnsiTheme="majorEastAsia" w:hint="eastAsia"/>
          <w:sz w:val="22"/>
        </w:rPr>
        <w:t>の欄は、施設の種類に応じて、ドロップダウンリストより補助単価7,370（千円）又は14,700（千円）を選択すること。</w:t>
      </w:r>
    </w:p>
    <w:p w:rsidR="00BA149B" w:rsidRPr="0083715D" w:rsidRDefault="00F54862" w:rsidP="002E1563">
      <w:pPr>
        <w:ind w:leftChars="300" w:left="1265" w:hangingChars="200" w:hanging="518"/>
        <w:rPr>
          <w:rFonts w:asciiTheme="majorEastAsia" w:eastAsiaTheme="majorEastAsia" w:hAnsiTheme="majorEastAsia"/>
          <w:sz w:val="22"/>
        </w:rPr>
      </w:pPr>
      <w:r>
        <w:rPr>
          <w:rFonts w:asciiTheme="majorEastAsia" w:eastAsiaTheme="majorEastAsia" w:hAnsiTheme="majorEastAsia" w:hint="eastAsia"/>
          <w:sz w:val="22"/>
        </w:rPr>
        <w:lastRenderedPageBreak/>
        <w:t>ク</w:t>
      </w:r>
      <w:r w:rsidR="002E1563">
        <w:rPr>
          <w:rFonts w:asciiTheme="majorEastAsia" w:eastAsiaTheme="majorEastAsia" w:hAnsiTheme="majorEastAsia" w:hint="eastAsia"/>
          <w:sz w:val="22"/>
        </w:rPr>
        <w:t xml:space="preserve">　</w:t>
      </w:r>
      <w:r w:rsidR="00411EE4" w:rsidRPr="001061C6">
        <w:rPr>
          <w:rFonts w:asciiTheme="majorEastAsia" w:eastAsiaTheme="majorEastAsia" w:hAnsiTheme="majorEastAsia" w:hint="eastAsia"/>
          <w:sz w:val="22"/>
        </w:rPr>
        <w:t>交付予定額</w:t>
      </w:r>
      <w:r w:rsidR="00411EE4">
        <w:rPr>
          <w:rFonts w:asciiTheme="majorEastAsia" w:eastAsiaTheme="majorEastAsia" w:hAnsiTheme="majorEastAsia" w:hint="eastAsia"/>
          <w:sz w:val="22"/>
        </w:rPr>
        <w:t>は千円単位で記載すること。小数点以下は切り捨てること。</w:t>
      </w:r>
    </w:p>
    <w:p w:rsidR="00EB07C8" w:rsidRPr="002E1563" w:rsidRDefault="00EB07C8" w:rsidP="00EB07C8">
      <w:pPr>
        <w:rPr>
          <w:rFonts w:asciiTheme="majorEastAsia" w:eastAsiaTheme="majorEastAsia" w:hAnsiTheme="majorEastAsia"/>
          <w:sz w:val="22"/>
        </w:rPr>
      </w:pPr>
    </w:p>
    <w:p w:rsidR="00EB07C8" w:rsidRDefault="00EB07C8" w:rsidP="00EB07C8">
      <w:pPr>
        <w:rPr>
          <w:rFonts w:asciiTheme="majorEastAsia" w:eastAsiaTheme="majorEastAsia" w:hAnsiTheme="majorEastAsia"/>
          <w:sz w:val="22"/>
        </w:rPr>
      </w:pPr>
      <w:r>
        <w:rPr>
          <w:rFonts w:asciiTheme="majorEastAsia" w:eastAsiaTheme="majorEastAsia" w:hAnsiTheme="majorEastAsia" w:hint="eastAsia"/>
          <w:sz w:val="22"/>
        </w:rPr>
        <w:t>６</w:t>
      </w:r>
      <w:r w:rsidRPr="0083715D">
        <w:rPr>
          <w:rFonts w:asciiTheme="majorEastAsia" w:eastAsiaTheme="majorEastAsia" w:hAnsiTheme="majorEastAsia" w:hint="eastAsia"/>
          <w:sz w:val="22"/>
        </w:rPr>
        <w:t>．留意事項</w:t>
      </w:r>
    </w:p>
    <w:p w:rsidR="00411EE4" w:rsidRDefault="00411EE4" w:rsidP="00411EE4">
      <w:pPr>
        <w:ind w:left="259" w:hangingChars="100" w:hanging="259"/>
        <w:rPr>
          <w:rFonts w:asciiTheme="majorEastAsia" w:eastAsiaTheme="majorEastAsia" w:hAnsiTheme="majorEastAsia"/>
          <w:sz w:val="22"/>
        </w:rPr>
      </w:pPr>
      <w:r>
        <w:rPr>
          <w:rFonts w:asciiTheme="majorEastAsia" w:eastAsiaTheme="majorEastAsia" w:hAnsiTheme="majorEastAsia" w:hint="eastAsia"/>
          <w:sz w:val="22"/>
        </w:rPr>
        <w:t xml:space="preserve">　　同一施設について、補</w:t>
      </w:r>
      <w:r w:rsidR="004D65EE">
        <w:rPr>
          <w:rFonts w:asciiTheme="majorEastAsia" w:eastAsiaTheme="majorEastAsia" w:hAnsiTheme="majorEastAsia" w:hint="eastAsia"/>
          <w:sz w:val="22"/>
        </w:rPr>
        <w:t>助対象事業の種類が１．①②両方にかかる場合は、それぞれの事業</w:t>
      </w:r>
      <w:r>
        <w:rPr>
          <w:rFonts w:asciiTheme="majorEastAsia" w:eastAsiaTheme="majorEastAsia" w:hAnsiTheme="majorEastAsia" w:hint="eastAsia"/>
          <w:sz w:val="22"/>
        </w:rPr>
        <w:t>を区別し、見積り等を分けること。</w:t>
      </w:r>
      <w:r w:rsidR="007230EC">
        <w:rPr>
          <w:rFonts w:asciiTheme="majorEastAsia" w:eastAsiaTheme="majorEastAsia" w:hAnsiTheme="majorEastAsia" w:hint="eastAsia"/>
          <w:sz w:val="22"/>
        </w:rPr>
        <w:t>その際、①②の事業の対象部分</w:t>
      </w:r>
      <w:r w:rsidRPr="00806237">
        <w:rPr>
          <w:rFonts w:asciiTheme="majorEastAsia" w:eastAsiaTheme="majorEastAsia" w:hAnsiTheme="majorEastAsia" w:hint="eastAsia"/>
          <w:sz w:val="22"/>
        </w:rPr>
        <w:t>が重複しないよう留意すること。</w:t>
      </w:r>
    </w:p>
    <w:p w:rsidR="0016646D" w:rsidRPr="00411EE4" w:rsidRDefault="0016646D" w:rsidP="0016646D">
      <w:pPr>
        <w:rPr>
          <w:rFonts w:asciiTheme="majorEastAsia" w:eastAsiaTheme="majorEastAsia" w:hAnsiTheme="majorEastAsia"/>
          <w:sz w:val="22"/>
        </w:rPr>
      </w:pPr>
    </w:p>
    <w:sectPr w:rsidR="0016646D" w:rsidRPr="00411EE4" w:rsidSect="00ED6169">
      <w:footerReference w:type="default" r:id="rId8"/>
      <w:headerReference w:type="first" r:id="rId9"/>
      <w:footerReference w:type="first" r:id="rId10"/>
      <w:pgSz w:w="11906" w:h="16838" w:code="9"/>
      <w:pgMar w:top="1418" w:right="1418" w:bottom="1418" w:left="1418" w:header="851" w:footer="992" w:gutter="0"/>
      <w:cols w:space="425"/>
      <w:titlePg/>
      <w:docGrid w:type="linesAndChars" w:linePitch="437" w:charSpace="79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0B6" w:rsidRDefault="00FB50B6" w:rsidP="00385B80">
      <w:r>
        <w:separator/>
      </w:r>
    </w:p>
  </w:endnote>
  <w:endnote w:type="continuationSeparator" w:id="0">
    <w:p w:rsidR="00FB50B6" w:rsidRDefault="00FB50B6" w:rsidP="0038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055082"/>
      <w:docPartObj>
        <w:docPartGallery w:val="Page Numbers (Bottom of Page)"/>
        <w:docPartUnique/>
      </w:docPartObj>
    </w:sdtPr>
    <w:sdtEndPr/>
    <w:sdtContent>
      <w:p w:rsidR="00E53F74" w:rsidRDefault="00E53F74">
        <w:pPr>
          <w:pStyle w:val="a6"/>
          <w:jc w:val="center"/>
        </w:pPr>
        <w:r>
          <w:fldChar w:fldCharType="begin"/>
        </w:r>
        <w:r>
          <w:instrText>PAGE   \* MERGEFORMAT</w:instrText>
        </w:r>
        <w:r>
          <w:fldChar w:fldCharType="separate"/>
        </w:r>
        <w:r w:rsidR="009C6B8A" w:rsidRPr="009C6B8A">
          <w:rPr>
            <w:noProof/>
            <w:lang w:val="ja-JP"/>
          </w:rPr>
          <w:t>3</w:t>
        </w:r>
        <w:r>
          <w:fldChar w:fldCharType="end"/>
        </w:r>
      </w:p>
    </w:sdtContent>
  </w:sdt>
  <w:p w:rsidR="00E53F74" w:rsidRDefault="00E53F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442376"/>
      <w:docPartObj>
        <w:docPartGallery w:val="Page Numbers (Bottom of Page)"/>
        <w:docPartUnique/>
      </w:docPartObj>
    </w:sdtPr>
    <w:sdtEndPr/>
    <w:sdtContent>
      <w:p w:rsidR="00E53F74" w:rsidRDefault="00E53F74">
        <w:pPr>
          <w:pStyle w:val="a6"/>
          <w:jc w:val="center"/>
        </w:pPr>
        <w:r>
          <w:fldChar w:fldCharType="begin"/>
        </w:r>
        <w:r>
          <w:instrText>PAGE   \* MERGEFORMAT</w:instrText>
        </w:r>
        <w:r>
          <w:fldChar w:fldCharType="separate"/>
        </w:r>
        <w:r w:rsidR="009C6B8A" w:rsidRPr="009C6B8A">
          <w:rPr>
            <w:noProof/>
            <w:lang w:val="ja-JP"/>
          </w:rPr>
          <w:t>1</w:t>
        </w:r>
        <w:r>
          <w:fldChar w:fldCharType="end"/>
        </w:r>
      </w:p>
    </w:sdtContent>
  </w:sdt>
  <w:p w:rsidR="00A14A69" w:rsidRDefault="00A14A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0B6" w:rsidRDefault="00FB50B6" w:rsidP="00385B80">
      <w:r>
        <w:separator/>
      </w:r>
    </w:p>
  </w:footnote>
  <w:footnote w:type="continuationSeparator" w:id="0">
    <w:p w:rsidR="00FB50B6" w:rsidRDefault="00FB50B6" w:rsidP="0038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69" w:rsidRPr="00ED6169" w:rsidRDefault="00ED6169" w:rsidP="00ED6169">
    <w:pPr>
      <w:pStyle w:val="a4"/>
      <w:ind w:firstLineChars="3600" w:firstLine="7920"/>
      <w:rPr>
        <w:sz w:val="20"/>
      </w:rPr>
    </w:pPr>
    <w:r w:rsidRPr="00DA55E3">
      <w:rPr>
        <w:rFonts w:asciiTheme="majorEastAsia" w:eastAsiaTheme="majorEastAsia" w:hAnsiTheme="majorEastAsia" w:hint="eastAsia"/>
        <w:sz w:val="22"/>
      </w:rPr>
      <w:t>（別紙</w:t>
    </w:r>
    <w:r w:rsidR="005439B0">
      <w:rPr>
        <w:rFonts w:asciiTheme="majorEastAsia" w:eastAsiaTheme="majorEastAsia" w:hAnsiTheme="majorEastAsia" w:hint="eastAsia"/>
        <w:sz w:val="22"/>
      </w:rPr>
      <w:t>３</w:t>
    </w:r>
    <w:r w:rsidRPr="00DA55E3">
      <w:rPr>
        <w:rFonts w:asciiTheme="majorEastAsia" w:eastAsiaTheme="majorEastAsia" w:hAnsiTheme="majorEastAsia"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A1A"/>
    <w:multiLevelType w:val="hybridMultilevel"/>
    <w:tmpl w:val="C8783A64"/>
    <w:lvl w:ilvl="0" w:tplc="C45203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068A8"/>
    <w:multiLevelType w:val="hybridMultilevel"/>
    <w:tmpl w:val="EFC271BC"/>
    <w:lvl w:ilvl="0" w:tplc="7AA804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D23F7"/>
    <w:multiLevelType w:val="hybridMultilevel"/>
    <w:tmpl w:val="87CAD346"/>
    <w:lvl w:ilvl="0" w:tplc="5EA096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8B713A"/>
    <w:multiLevelType w:val="hybridMultilevel"/>
    <w:tmpl w:val="08E8137E"/>
    <w:lvl w:ilvl="0" w:tplc="AFB65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747BB"/>
    <w:multiLevelType w:val="hybridMultilevel"/>
    <w:tmpl w:val="5D96A316"/>
    <w:lvl w:ilvl="0" w:tplc="5BFAD92E">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208E1863"/>
    <w:multiLevelType w:val="hybridMultilevel"/>
    <w:tmpl w:val="F6804184"/>
    <w:lvl w:ilvl="0" w:tplc="2F58B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762906"/>
    <w:multiLevelType w:val="hybridMultilevel"/>
    <w:tmpl w:val="3222B798"/>
    <w:lvl w:ilvl="0" w:tplc="8B26CD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E953AB1"/>
    <w:multiLevelType w:val="hybridMultilevel"/>
    <w:tmpl w:val="C4B4C5B2"/>
    <w:lvl w:ilvl="0" w:tplc="E292B6D0">
      <w:start w:val="1"/>
      <w:numFmt w:val="decimalFullWidth"/>
      <w:lvlText w:val="（%1）"/>
      <w:lvlJc w:val="left"/>
      <w:pPr>
        <w:ind w:left="1328" w:hanging="81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8" w15:restartNumberingAfterBreak="0">
    <w:nsid w:val="30D52302"/>
    <w:multiLevelType w:val="hybridMultilevel"/>
    <w:tmpl w:val="27C634CE"/>
    <w:lvl w:ilvl="0" w:tplc="07F8FF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512325"/>
    <w:multiLevelType w:val="hybridMultilevel"/>
    <w:tmpl w:val="5F7A3FB6"/>
    <w:lvl w:ilvl="0" w:tplc="D1D09ADA">
      <w:start w:val="1"/>
      <w:numFmt w:val="decimalFullWidth"/>
      <w:lvlText w:val="%1．"/>
      <w:lvlJc w:val="left"/>
      <w:pPr>
        <w:ind w:left="495" w:hanging="495"/>
      </w:pPr>
      <w:rPr>
        <w:rFonts w:hint="default"/>
      </w:rPr>
    </w:lvl>
    <w:lvl w:ilvl="1" w:tplc="A55E9752">
      <w:start w:val="1"/>
      <w:numFmt w:val="decimalEnclosedCircle"/>
      <w:lvlText w:val="%2"/>
      <w:lvlJc w:val="left"/>
      <w:pPr>
        <w:ind w:left="6597" w:hanging="360"/>
      </w:pPr>
      <w:rPr>
        <w:rFonts w:hint="default"/>
        <w:sz w:val="24"/>
        <w:szCs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9E12AE"/>
    <w:multiLevelType w:val="hybridMultilevel"/>
    <w:tmpl w:val="BF082980"/>
    <w:lvl w:ilvl="0" w:tplc="95B24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F91E12"/>
    <w:multiLevelType w:val="hybridMultilevel"/>
    <w:tmpl w:val="E6BAF4CC"/>
    <w:lvl w:ilvl="0" w:tplc="80CA4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1144FB"/>
    <w:multiLevelType w:val="hybridMultilevel"/>
    <w:tmpl w:val="99F4B036"/>
    <w:lvl w:ilvl="0" w:tplc="2BAE135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4ED46D7F"/>
    <w:multiLevelType w:val="hybridMultilevel"/>
    <w:tmpl w:val="B2D2D092"/>
    <w:lvl w:ilvl="0" w:tplc="F0E2B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D1336"/>
    <w:multiLevelType w:val="hybridMultilevel"/>
    <w:tmpl w:val="96E0ABC2"/>
    <w:lvl w:ilvl="0" w:tplc="77C8CFF6">
      <w:start w:val="1"/>
      <w:numFmt w:val="decimalFullWidth"/>
      <w:lvlText w:val="（%1）"/>
      <w:lvlJc w:val="left"/>
      <w:pPr>
        <w:ind w:left="1368" w:hanging="810"/>
      </w:pPr>
      <w:rPr>
        <w:rFonts w:hint="default"/>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num w:numId="1">
    <w:abstractNumId w:val="3"/>
  </w:num>
  <w:num w:numId="2">
    <w:abstractNumId w:val="6"/>
  </w:num>
  <w:num w:numId="3">
    <w:abstractNumId w:val="2"/>
  </w:num>
  <w:num w:numId="4">
    <w:abstractNumId w:val="10"/>
  </w:num>
  <w:num w:numId="5">
    <w:abstractNumId w:val="8"/>
  </w:num>
  <w:num w:numId="6">
    <w:abstractNumId w:val="1"/>
  </w:num>
  <w:num w:numId="7">
    <w:abstractNumId w:val="0"/>
  </w:num>
  <w:num w:numId="8">
    <w:abstractNumId w:val="5"/>
  </w:num>
  <w:num w:numId="9">
    <w:abstractNumId w:val="13"/>
  </w:num>
  <w:num w:numId="10">
    <w:abstractNumId w:val="14"/>
  </w:num>
  <w:num w:numId="11">
    <w:abstractNumId w:val="9"/>
  </w:num>
  <w:num w:numId="12">
    <w:abstractNumId w:val="11"/>
  </w:num>
  <w:num w:numId="13">
    <w:abstractNumId w:val="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249"/>
  <w:drawingGridVerticalSpacing w:val="43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CC"/>
    <w:rsid w:val="00052AB8"/>
    <w:rsid w:val="00061F43"/>
    <w:rsid w:val="00076380"/>
    <w:rsid w:val="000803FF"/>
    <w:rsid w:val="00091026"/>
    <w:rsid w:val="000F7E1F"/>
    <w:rsid w:val="001061C6"/>
    <w:rsid w:val="001112A3"/>
    <w:rsid w:val="0016646D"/>
    <w:rsid w:val="001A20AF"/>
    <w:rsid w:val="001B002B"/>
    <w:rsid w:val="001C1436"/>
    <w:rsid w:val="002109B1"/>
    <w:rsid w:val="00223131"/>
    <w:rsid w:val="0022435E"/>
    <w:rsid w:val="00227FBB"/>
    <w:rsid w:val="00231592"/>
    <w:rsid w:val="002425FE"/>
    <w:rsid w:val="00247823"/>
    <w:rsid w:val="00263BDD"/>
    <w:rsid w:val="00264E0F"/>
    <w:rsid w:val="00276F98"/>
    <w:rsid w:val="00281795"/>
    <w:rsid w:val="00284077"/>
    <w:rsid w:val="00292008"/>
    <w:rsid w:val="002D6492"/>
    <w:rsid w:val="002E1563"/>
    <w:rsid w:val="002F6EB3"/>
    <w:rsid w:val="00326691"/>
    <w:rsid w:val="00342E22"/>
    <w:rsid w:val="00343CF3"/>
    <w:rsid w:val="003456CE"/>
    <w:rsid w:val="00356DE2"/>
    <w:rsid w:val="00362BAA"/>
    <w:rsid w:val="00370E14"/>
    <w:rsid w:val="003856A3"/>
    <w:rsid w:val="00385B80"/>
    <w:rsid w:val="003979A1"/>
    <w:rsid w:val="003D2718"/>
    <w:rsid w:val="003E3C2B"/>
    <w:rsid w:val="00411EE4"/>
    <w:rsid w:val="004152A1"/>
    <w:rsid w:val="004251DC"/>
    <w:rsid w:val="00427C6C"/>
    <w:rsid w:val="0043004F"/>
    <w:rsid w:val="004661B3"/>
    <w:rsid w:val="00493C85"/>
    <w:rsid w:val="004B0CB7"/>
    <w:rsid w:val="004C643A"/>
    <w:rsid w:val="004D65EE"/>
    <w:rsid w:val="004E36F3"/>
    <w:rsid w:val="00506EE7"/>
    <w:rsid w:val="0051052A"/>
    <w:rsid w:val="005152B9"/>
    <w:rsid w:val="005439B0"/>
    <w:rsid w:val="00556D1D"/>
    <w:rsid w:val="00584F5A"/>
    <w:rsid w:val="005955E6"/>
    <w:rsid w:val="005A2DA2"/>
    <w:rsid w:val="005E3D7D"/>
    <w:rsid w:val="00601207"/>
    <w:rsid w:val="00642323"/>
    <w:rsid w:val="0065620D"/>
    <w:rsid w:val="0069570B"/>
    <w:rsid w:val="006A1084"/>
    <w:rsid w:val="006A6262"/>
    <w:rsid w:val="006B5DF9"/>
    <w:rsid w:val="006B7DBC"/>
    <w:rsid w:val="006D1D1B"/>
    <w:rsid w:val="006E08BA"/>
    <w:rsid w:val="006F419D"/>
    <w:rsid w:val="007230EC"/>
    <w:rsid w:val="00734D00"/>
    <w:rsid w:val="00782C4E"/>
    <w:rsid w:val="007A0AEC"/>
    <w:rsid w:val="007A285C"/>
    <w:rsid w:val="007B141E"/>
    <w:rsid w:val="007C2641"/>
    <w:rsid w:val="007F390A"/>
    <w:rsid w:val="00806237"/>
    <w:rsid w:val="00813D43"/>
    <w:rsid w:val="0083715D"/>
    <w:rsid w:val="00862079"/>
    <w:rsid w:val="008958A8"/>
    <w:rsid w:val="008B2E8C"/>
    <w:rsid w:val="008D0478"/>
    <w:rsid w:val="008E138C"/>
    <w:rsid w:val="008E420A"/>
    <w:rsid w:val="009247BE"/>
    <w:rsid w:val="0093432F"/>
    <w:rsid w:val="00952259"/>
    <w:rsid w:val="009567AC"/>
    <w:rsid w:val="00957D67"/>
    <w:rsid w:val="009C6B8A"/>
    <w:rsid w:val="009D4407"/>
    <w:rsid w:val="009E4519"/>
    <w:rsid w:val="00A04AA0"/>
    <w:rsid w:val="00A14A69"/>
    <w:rsid w:val="00A408CC"/>
    <w:rsid w:val="00A60E51"/>
    <w:rsid w:val="00A62B66"/>
    <w:rsid w:val="00A74750"/>
    <w:rsid w:val="00A8075F"/>
    <w:rsid w:val="00A83BD1"/>
    <w:rsid w:val="00AA1063"/>
    <w:rsid w:val="00AD6DD8"/>
    <w:rsid w:val="00AD7297"/>
    <w:rsid w:val="00AE249D"/>
    <w:rsid w:val="00AF1215"/>
    <w:rsid w:val="00AF1247"/>
    <w:rsid w:val="00B0064C"/>
    <w:rsid w:val="00B01B01"/>
    <w:rsid w:val="00B150C9"/>
    <w:rsid w:val="00B33E5F"/>
    <w:rsid w:val="00B52266"/>
    <w:rsid w:val="00B61A17"/>
    <w:rsid w:val="00B67029"/>
    <w:rsid w:val="00B67379"/>
    <w:rsid w:val="00B7775F"/>
    <w:rsid w:val="00B80457"/>
    <w:rsid w:val="00BA149B"/>
    <w:rsid w:val="00C05705"/>
    <w:rsid w:val="00C35F91"/>
    <w:rsid w:val="00C4237E"/>
    <w:rsid w:val="00C52D30"/>
    <w:rsid w:val="00C6395D"/>
    <w:rsid w:val="00C755EE"/>
    <w:rsid w:val="00CA581C"/>
    <w:rsid w:val="00CB4085"/>
    <w:rsid w:val="00CC2F1F"/>
    <w:rsid w:val="00CD0810"/>
    <w:rsid w:val="00CF3E61"/>
    <w:rsid w:val="00D04F2F"/>
    <w:rsid w:val="00D44D14"/>
    <w:rsid w:val="00D668F0"/>
    <w:rsid w:val="00D76EBD"/>
    <w:rsid w:val="00D83F01"/>
    <w:rsid w:val="00D860D1"/>
    <w:rsid w:val="00DA55E3"/>
    <w:rsid w:val="00DC33D1"/>
    <w:rsid w:val="00DD12FE"/>
    <w:rsid w:val="00DD1C27"/>
    <w:rsid w:val="00DE5309"/>
    <w:rsid w:val="00DE55EE"/>
    <w:rsid w:val="00E25141"/>
    <w:rsid w:val="00E53F74"/>
    <w:rsid w:val="00E85A74"/>
    <w:rsid w:val="00E94061"/>
    <w:rsid w:val="00E97634"/>
    <w:rsid w:val="00EB07C8"/>
    <w:rsid w:val="00ED140C"/>
    <w:rsid w:val="00ED6169"/>
    <w:rsid w:val="00EF5FBB"/>
    <w:rsid w:val="00F10787"/>
    <w:rsid w:val="00F11570"/>
    <w:rsid w:val="00F11AF4"/>
    <w:rsid w:val="00F35578"/>
    <w:rsid w:val="00F516BE"/>
    <w:rsid w:val="00F54862"/>
    <w:rsid w:val="00F62E8E"/>
    <w:rsid w:val="00F8243B"/>
    <w:rsid w:val="00FB50B6"/>
    <w:rsid w:val="00FB61E6"/>
    <w:rsid w:val="00FD762C"/>
    <w:rsid w:val="00FF0CF2"/>
    <w:rsid w:val="00FF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2C2D4D5"/>
  <w15:docId w15:val="{8B3C9D7A-AA1F-47A8-A6EB-A9922944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E8C"/>
    <w:pPr>
      <w:ind w:leftChars="400" w:left="840"/>
    </w:pPr>
  </w:style>
  <w:style w:type="paragraph" w:styleId="a4">
    <w:name w:val="header"/>
    <w:basedOn w:val="a"/>
    <w:link w:val="a5"/>
    <w:uiPriority w:val="99"/>
    <w:unhideWhenUsed/>
    <w:rsid w:val="00385B80"/>
    <w:pPr>
      <w:tabs>
        <w:tab w:val="center" w:pos="4252"/>
        <w:tab w:val="right" w:pos="8504"/>
      </w:tabs>
      <w:snapToGrid w:val="0"/>
    </w:pPr>
  </w:style>
  <w:style w:type="character" w:customStyle="1" w:styleId="a5">
    <w:name w:val="ヘッダー (文字)"/>
    <w:basedOn w:val="a0"/>
    <w:link w:val="a4"/>
    <w:uiPriority w:val="99"/>
    <w:rsid w:val="00385B80"/>
  </w:style>
  <w:style w:type="paragraph" w:styleId="a6">
    <w:name w:val="footer"/>
    <w:basedOn w:val="a"/>
    <w:link w:val="a7"/>
    <w:uiPriority w:val="99"/>
    <w:unhideWhenUsed/>
    <w:rsid w:val="00385B80"/>
    <w:pPr>
      <w:tabs>
        <w:tab w:val="center" w:pos="4252"/>
        <w:tab w:val="right" w:pos="8504"/>
      </w:tabs>
      <w:snapToGrid w:val="0"/>
    </w:pPr>
  </w:style>
  <w:style w:type="character" w:customStyle="1" w:styleId="a7">
    <w:name w:val="フッター (文字)"/>
    <w:basedOn w:val="a0"/>
    <w:link w:val="a6"/>
    <w:uiPriority w:val="99"/>
    <w:rsid w:val="00385B80"/>
  </w:style>
  <w:style w:type="paragraph" w:styleId="a8">
    <w:name w:val="Balloon Text"/>
    <w:basedOn w:val="a"/>
    <w:link w:val="a9"/>
    <w:uiPriority w:val="99"/>
    <w:semiHidden/>
    <w:unhideWhenUsed/>
    <w:rsid w:val="00DA55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5E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425FE"/>
    <w:rPr>
      <w:sz w:val="18"/>
      <w:szCs w:val="18"/>
    </w:rPr>
  </w:style>
  <w:style w:type="paragraph" w:styleId="ab">
    <w:name w:val="annotation text"/>
    <w:basedOn w:val="a"/>
    <w:link w:val="ac"/>
    <w:uiPriority w:val="99"/>
    <w:semiHidden/>
    <w:unhideWhenUsed/>
    <w:rsid w:val="002425FE"/>
    <w:pPr>
      <w:jc w:val="left"/>
    </w:pPr>
  </w:style>
  <w:style w:type="character" w:customStyle="1" w:styleId="ac">
    <w:name w:val="コメント文字列 (文字)"/>
    <w:basedOn w:val="a0"/>
    <w:link w:val="ab"/>
    <w:uiPriority w:val="99"/>
    <w:semiHidden/>
    <w:rsid w:val="002425FE"/>
  </w:style>
  <w:style w:type="paragraph" w:styleId="ad">
    <w:name w:val="annotation subject"/>
    <w:basedOn w:val="ab"/>
    <w:next w:val="ab"/>
    <w:link w:val="ae"/>
    <w:uiPriority w:val="99"/>
    <w:semiHidden/>
    <w:unhideWhenUsed/>
    <w:rsid w:val="002425FE"/>
    <w:rPr>
      <w:b/>
      <w:bCs/>
    </w:rPr>
  </w:style>
  <w:style w:type="character" w:customStyle="1" w:styleId="ae">
    <w:name w:val="コメント内容 (文字)"/>
    <w:basedOn w:val="ac"/>
    <w:link w:val="ad"/>
    <w:uiPriority w:val="99"/>
    <w:semiHidden/>
    <w:rsid w:val="002425FE"/>
    <w:rPr>
      <w:b/>
      <w:bCs/>
    </w:rPr>
  </w:style>
  <w:style w:type="paragraph" w:styleId="af">
    <w:name w:val="Revision"/>
    <w:hidden/>
    <w:uiPriority w:val="99"/>
    <w:semiHidden/>
    <w:rsid w:val="002425FE"/>
  </w:style>
  <w:style w:type="table" w:styleId="af0">
    <w:name w:val="Table Grid"/>
    <w:basedOn w:val="a1"/>
    <w:uiPriority w:val="59"/>
    <w:rsid w:val="008E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7F02-AEA9-419C-832D-2C8AF27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5</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小関 研洋(kozeki-kenta)</cp:lastModifiedBy>
  <cp:revision>66</cp:revision>
  <cp:lastPrinted>2018-01-12T06:27:00Z</cp:lastPrinted>
  <dcterms:created xsi:type="dcterms:W3CDTF">2015-01-16T07:45:00Z</dcterms:created>
  <dcterms:modified xsi:type="dcterms:W3CDTF">2018-08-31T10:51:00Z</dcterms:modified>
</cp:coreProperties>
</file>